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9CA5" w14:textId="77777777" w:rsidR="00E86D75" w:rsidRPr="00E86D75" w:rsidRDefault="00E86D75" w:rsidP="00E86D75">
      <w:pPr>
        <w:autoSpaceDE w:val="0"/>
        <w:autoSpaceDN w:val="0"/>
        <w:adjustRightInd w:val="0"/>
        <w:spacing w:line="300" w:lineRule="exact"/>
        <w:jc w:val="center"/>
        <w:rPr>
          <w:rFonts w:ascii="標楷體" w:eastAsia="標楷體" w:hAnsi="標楷體" w:cs="MicrosoftJhengHeiBold"/>
          <w:b/>
          <w:bCs/>
          <w:color w:val="C10000"/>
          <w:kern w:val="0"/>
          <w:sz w:val="36"/>
          <w:szCs w:val="36"/>
        </w:rPr>
      </w:pPr>
      <w:r w:rsidRPr="00E86D75">
        <w:rPr>
          <w:rFonts w:ascii="標楷體" w:eastAsia="標楷體" w:hAnsi="標楷體" w:cs="MicrosoftJhengHeiBold" w:hint="eastAsia"/>
          <w:b/>
          <w:bCs/>
          <w:color w:val="C10000"/>
          <w:kern w:val="0"/>
          <w:sz w:val="36"/>
          <w:szCs w:val="36"/>
        </w:rPr>
        <w:t>接種後注意事項及可能發生之反應</w:t>
      </w:r>
    </w:p>
    <w:p w14:paraId="71802D7D" w14:textId="2AD01AB9" w:rsidR="00E86D75" w:rsidRPr="00E86D75" w:rsidRDefault="00E86D75" w:rsidP="00E86D75">
      <w:pPr>
        <w:autoSpaceDE w:val="0"/>
        <w:autoSpaceDN w:val="0"/>
        <w:adjustRightInd w:val="0"/>
        <w:spacing w:line="300" w:lineRule="exact"/>
        <w:rPr>
          <w:rFonts w:ascii="標楷體" w:eastAsia="標楷體" w:hAnsi="標楷體" w:cs="MicrosoftJhengHeiBold"/>
          <w:b/>
          <w:bCs/>
          <w:color w:val="C10000"/>
          <w:kern w:val="0"/>
          <w:sz w:val="28"/>
          <w:szCs w:val="28"/>
        </w:rPr>
      </w:pPr>
      <w:r w:rsidRPr="00E86D75">
        <w:rPr>
          <w:rFonts w:ascii="標楷體" w:eastAsia="標楷體" w:hAnsi="標楷體" w:cs="MicrosoftJhengHeiRegular"/>
          <w:color w:val="000000"/>
          <w:kern w:val="0"/>
          <w:sz w:val="28"/>
          <w:szCs w:val="28"/>
        </w:rPr>
        <w:t xml:space="preserve">1. </w:t>
      </w:r>
      <w:r w:rsidRPr="00E86D75">
        <w:rPr>
          <w:rFonts w:ascii="標楷體" w:eastAsia="標楷體" w:hAnsi="標楷體" w:cs="MicrosoftJhengHeiRegular" w:hint="eastAsia"/>
          <w:color w:val="000000"/>
          <w:kern w:val="0"/>
          <w:sz w:val="28"/>
          <w:szCs w:val="28"/>
        </w:rPr>
        <w:t>為即時處理接種後發生率極低的立即型嚴重過敏反應，</w:t>
      </w:r>
      <w:r w:rsidRPr="00E86D75">
        <w:rPr>
          <w:rFonts w:ascii="標楷體" w:eastAsia="標楷體" w:hAnsi="標楷體" w:cs="MicrosoftJhengHeiBold" w:hint="eastAsia"/>
          <w:b/>
          <w:bCs/>
          <w:color w:val="C10000"/>
          <w:kern w:val="0"/>
          <w:sz w:val="28"/>
          <w:szCs w:val="28"/>
        </w:rPr>
        <w:t>接種後應於接種單位或</w:t>
      </w:r>
      <w:proofErr w:type="gramStart"/>
      <w:r w:rsidRPr="00E86D75">
        <w:rPr>
          <w:rFonts w:ascii="標楷體" w:eastAsia="標楷體" w:hAnsi="標楷體" w:cs="MicrosoftJhengHeiBold" w:hint="eastAsia"/>
          <w:b/>
          <w:bCs/>
          <w:color w:val="C10000"/>
          <w:kern w:val="0"/>
          <w:sz w:val="28"/>
          <w:szCs w:val="28"/>
        </w:rPr>
        <w:t>附近稍</w:t>
      </w:r>
      <w:proofErr w:type="gramEnd"/>
      <w:r w:rsidRPr="00E86D75">
        <w:rPr>
          <w:rFonts w:ascii="標楷體" w:eastAsia="標楷體" w:hAnsi="標楷體" w:cs="MicrosoftJhengHeiBold" w:hint="eastAsia"/>
          <w:b/>
          <w:bCs/>
          <w:color w:val="C10000"/>
          <w:kern w:val="0"/>
          <w:sz w:val="28"/>
          <w:szCs w:val="28"/>
        </w:rPr>
        <w:t>作</w:t>
      </w:r>
      <w:proofErr w:type="gramStart"/>
      <w:r w:rsidRPr="00E86D75">
        <w:rPr>
          <w:rFonts w:ascii="標楷體" w:eastAsia="標楷體" w:hAnsi="標楷體" w:cs="MicrosoftJhengHeiBold" w:hint="eastAsia"/>
          <w:b/>
          <w:bCs/>
          <w:color w:val="C10000"/>
          <w:kern w:val="0"/>
          <w:sz w:val="28"/>
          <w:szCs w:val="28"/>
        </w:rPr>
        <w:t>休息留觀</w:t>
      </w:r>
      <w:proofErr w:type="gramEnd"/>
      <w:r w:rsidRPr="00E86D75">
        <w:rPr>
          <w:rFonts w:ascii="標楷體" w:eastAsia="標楷體" w:hAnsi="標楷體" w:cs="MicrosoftJhengHeiBold"/>
          <w:b/>
          <w:bCs/>
          <w:color w:val="C10000"/>
          <w:kern w:val="0"/>
          <w:sz w:val="28"/>
          <w:szCs w:val="28"/>
        </w:rPr>
        <w:t xml:space="preserve">15 </w:t>
      </w:r>
      <w:r w:rsidRPr="00E86D75">
        <w:rPr>
          <w:rFonts w:ascii="標楷體" w:eastAsia="標楷體" w:hAnsi="標楷體" w:cs="MicrosoftJhengHeiBold" w:hint="eastAsia"/>
          <w:b/>
          <w:bCs/>
          <w:color w:val="C10000"/>
          <w:kern w:val="0"/>
          <w:sz w:val="28"/>
          <w:szCs w:val="28"/>
        </w:rPr>
        <w:t>分鐘，離開後請自我密切觀察</w:t>
      </w:r>
      <w:r w:rsidRPr="00E86D75">
        <w:rPr>
          <w:rFonts w:ascii="標楷體" w:eastAsia="標楷體" w:hAnsi="標楷體" w:cs="MicrosoftJhengHeiBold"/>
          <w:b/>
          <w:bCs/>
          <w:color w:val="C10000"/>
          <w:kern w:val="0"/>
          <w:sz w:val="28"/>
          <w:szCs w:val="28"/>
        </w:rPr>
        <w:t xml:space="preserve">15 </w:t>
      </w:r>
      <w:r w:rsidRPr="00E86D75">
        <w:rPr>
          <w:rFonts w:ascii="標楷體" w:eastAsia="標楷體" w:hAnsi="標楷體" w:cs="MicrosoftJhengHeiBold" w:hint="eastAsia"/>
          <w:b/>
          <w:bCs/>
          <w:color w:val="C10000"/>
          <w:kern w:val="0"/>
          <w:sz w:val="28"/>
          <w:szCs w:val="28"/>
        </w:rPr>
        <w:t>分鐘</w:t>
      </w:r>
      <w:r w:rsidRPr="00E86D75">
        <w:rPr>
          <w:rFonts w:ascii="標楷體" w:eastAsia="標楷體" w:hAnsi="標楷體" w:cs="MicrosoftJhengHeiRegular" w:hint="eastAsia"/>
          <w:color w:val="2F5497"/>
          <w:kern w:val="0"/>
          <w:sz w:val="28"/>
          <w:szCs w:val="28"/>
        </w:rPr>
        <w:t>，</w:t>
      </w:r>
      <w:r w:rsidRPr="00E86D75">
        <w:rPr>
          <w:rFonts w:ascii="標楷體" w:eastAsia="標楷體" w:hAnsi="標楷體" w:cs="MicrosoftJhengHeiRegular" w:hint="eastAsia"/>
          <w:color w:val="000000"/>
          <w:kern w:val="0"/>
          <w:sz w:val="28"/>
          <w:szCs w:val="28"/>
        </w:rPr>
        <w:t>但針對先前曾因接種疫苗或任何注射治療後發生急性過敏反應之民眾，接種後仍請於接種單位或</w:t>
      </w:r>
      <w:proofErr w:type="gramStart"/>
      <w:r w:rsidRPr="00E86D75">
        <w:rPr>
          <w:rFonts w:ascii="標楷體" w:eastAsia="標楷體" w:hAnsi="標楷體" w:cs="MicrosoftJhengHeiRegular" w:hint="eastAsia"/>
          <w:color w:val="000000"/>
          <w:kern w:val="0"/>
          <w:sz w:val="28"/>
          <w:szCs w:val="28"/>
        </w:rPr>
        <w:t>附近留觀至少</w:t>
      </w:r>
      <w:proofErr w:type="gramEnd"/>
      <w:r w:rsidRPr="00E86D75">
        <w:rPr>
          <w:rFonts w:ascii="標楷體" w:eastAsia="標楷體" w:hAnsi="標楷體" w:cs="MicrosoftJhengHeiRegular"/>
          <w:color w:val="000000"/>
          <w:kern w:val="0"/>
          <w:sz w:val="28"/>
          <w:szCs w:val="28"/>
        </w:rPr>
        <w:t xml:space="preserve">30 </w:t>
      </w:r>
      <w:r w:rsidRPr="00E86D75">
        <w:rPr>
          <w:rFonts w:ascii="標楷體" w:eastAsia="標楷體" w:hAnsi="標楷體" w:cs="MicrosoftJhengHeiRegular" w:hint="eastAsia"/>
          <w:color w:val="000000"/>
          <w:kern w:val="0"/>
          <w:sz w:val="28"/>
          <w:szCs w:val="28"/>
        </w:rPr>
        <w:t>分鐘。使用抗血小板或抗凝血藥物或凝血功能</w:t>
      </w:r>
      <w:proofErr w:type="gramStart"/>
      <w:r w:rsidRPr="00E86D75">
        <w:rPr>
          <w:rFonts w:ascii="標楷體" w:eastAsia="標楷體" w:hAnsi="標楷體" w:cs="MicrosoftJhengHeiRegular" w:hint="eastAsia"/>
          <w:color w:val="000000"/>
          <w:kern w:val="0"/>
          <w:sz w:val="28"/>
          <w:szCs w:val="28"/>
        </w:rPr>
        <w:t>異常者施打</w:t>
      </w:r>
      <w:proofErr w:type="gramEnd"/>
      <w:r w:rsidRPr="00E86D75">
        <w:rPr>
          <w:rFonts w:ascii="標楷體" w:eastAsia="標楷體" w:hAnsi="標楷體" w:cs="MicrosoftJhengHeiRegular" w:hint="eastAsia"/>
          <w:color w:val="000000"/>
          <w:kern w:val="0"/>
          <w:sz w:val="28"/>
          <w:szCs w:val="28"/>
        </w:rPr>
        <w:t>後於注射部位加壓至少</w:t>
      </w:r>
      <w:r w:rsidRPr="00E86D75">
        <w:rPr>
          <w:rFonts w:ascii="標楷體" w:eastAsia="標楷體" w:hAnsi="標楷體" w:cs="MicrosoftJhengHeiRegular"/>
          <w:color w:val="000000"/>
          <w:kern w:val="0"/>
          <w:sz w:val="28"/>
          <w:szCs w:val="28"/>
        </w:rPr>
        <w:t xml:space="preserve">2 </w:t>
      </w:r>
      <w:r w:rsidRPr="00E86D75">
        <w:rPr>
          <w:rFonts w:ascii="標楷體" w:eastAsia="標楷體" w:hAnsi="標楷體" w:cs="MicrosoftJhengHeiRegular" w:hint="eastAsia"/>
          <w:color w:val="000000"/>
          <w:kern w:val="0"/>
          <w:sz w:val="28"/>
          <w:szCs w:val="28"/>
        </w:rPr>
        <w:t>分鐘，並觀察是否仍有出血或血腫情形。</w:t>
      </w:r>
    </w:p>
    <w:p w14:paraId="5D5E1510" w14:textId="77777777"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MicrosoftJhengHeiRegular"/>
          <w:color w:val="000000"/>
          <w:kern w:val="0"/>
          <w:sz w:val="28"/>
          <w:szCs w:val="28"/>
        </w:rPr>
        <w:t xml:space="preserve">2. </w:t>
      </w:r>
      <w:r w:rsidRPr="00E86D75">
        <w:rPr>
          <w:rFonts w:ascii="標楷體" w:eastAsia="標楷體" w:hAnsi="標楷體" w:cs="MicrosoftJhengHeiRegular" w:hint="eastAsia"/>
          <w:color w:val="000000"/>
          <w:kern w:val="0"/>
          <w:sz w:val="28"/>
          <w:szCs w:val="28"/>
        </w:rPr>
        <w:t>接種後可能發生之反應</w:t>
      </w:r>
    </w:p>
    <w:p w14:paraId="7D54BF28" w14:textId="3E2E4CAC"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Wingdings-Regular" w:hint="eastAsia"/>
          <w:color w:val="000000"/>
          <w:kern w:val="0"/>
          <w:sz w:val="28"/>
          <w:szCs w:val="28"/>
        </w:rPr>
        <w:t>◆</w:t>
      </w:r>
      <w:r w:rsidRPr="00E86D75">
        <w:rPr>
          <w:rFonts w:ascii="標楷體" w:eastAsia="標楷體" w:hAnsi="標楷體" w:cs="Wingdings-Regular"/>
          <w:color w:val="000000"/>
          <w:kern w:val="0"/>
          <w:sz w:val="28"/>
          <w:szCs w:val="28"/>
        </w:rPr>
        <w:t xml:space="preserve"> </w:t>
      </w:r>
      <w:r w:rsidRPr="00E86D75">
        <w:rPr>
          <w:rFonts w:ascii="標楷體" w:eastAsia="標楷體" w:hAnsi="標楷體" w:cs="MicrosoftJhengHeiBold" w:hint="eastAsia"/>
          <w:b/>
          <w:bCs/>
          <w:color w:val="C10000"/>
          <w:kern w:val="0"/>
          <w:sz w:val="28"/>
          <w:szCs w:val="28"/>
        </w:rPr>
        <w:t>如有持續發燒超過</w:t>
      </w:r>
      <w:r w:rsidRPr="00E86D75">
        <w:rPr>
          <w:rFonts w:ascii="標楷體" w:eastAsia="標楷體" w:hAnsi="標楷體" w:cs="MicrosoftJhengHeiBold"/>
          <w:b/>
          <w:bCs/>
          <w:color w:val="C10000"/>
          <w:kern w:val="0"/>
          <w:sz w:val="28"/>
          <w:szCs w:val="28"/>
        </w:rPr>
        <w:t xml:space="preserve">48 </w:t>
      </w:r>
      <w:r w:rsidRPr="00E86D75">
        <w:rPr>
          <w:rFonts w:ascii="標楷體" w:eastAsia="標楷體" w:hAnsi="標楷體" w:cs="MicrosoftJhengHeiBold" w:hint="eastAsia"/>
          <w:b/>
          <w:bCs/>
          <w:color w:val="C10000"/>
          <w:kern w:val="0"/>
          <w:sz w:val="28"/>
          <w:szCs w:val="28"/>
        </w:rPr>
        <w:t>小時、嚴重過敏反應</w:t>
      </w:r>
      <w:r w:rsidRPr="00E86D75">
        <w:rPr>
          <w:rFonts w:ascii="標楷體" w:eastAsia="標楷體" w:hAnsi="標楷體" w:cs="MicrosoftJhengHeiRegular" w:hint="eastAsia"/>
          <w:color w:val="000000"/>
          <w:kern w:val="0"/>
          <w:sz w:val="28"/>
          <w:szCs w:val="28"/>
        </w:rPr>
        <w:t>如呼吸困難、氣喘、眩暈、心跳加速、全身紅疹等不適症狀，</w:t>
      </w:r>
      <w:r w:rsidRPr="00E86D75">
        <w:rPr>
          <w:rFonts w:ascii="標楷體" w:eastAsia="標楷體" w:hAnsi="標楷體" w:cs="MicrosoftJhengHeiBold" w:hint="eastAsia"/>
          <w:b/>
          <w:bCs/>
          <w:color w:val="C10000"/>
          <w:kern w:val="0"/>
          <w:sz w:val="28"/>
          <w:szCs w:val="28"/>
        </w:rPr>
        <w:t>應儘速就醫</w:t>
      </w:r>
      <w:proofErr w:type="gramStart"/>
      <w:r w:rsidRPr="00E86D75">
        <w:rPr>
          <w:rFonts w:ascii="標楷體" w:eastAsia="標楷體" w:hAnsi="標楷體" w:cs="MicrosoftJhengHeiBold" w:hint="eastAsia"/>
          <w:b/>
          <w:bCs/>
          <w:color w:val="C10000"/>
          <w:kern w:val="0"/>
          <w:sz w:val="28"/>
          <w:szCs w:val="28"/>
        </w:rPr>
        <w:t>釐</w:t>
      </w:r>
      <w:proofErr w:type="gramEnd"/>
      <w:r w:rsidRPr="00E86D75">
        <w:rPr>
          <w:rFonts w:ascii="標楷體" w:eastAsia="標楷體" w:hAnsi="標楷體" w:cs="MicrosoftJhengHeiBold" w:hint="eastAsia"/>
          <w:b/>
          <w:bCs/>
          <w:color w:val="C10000"/>
          <w:kern w:val="0"/>
          <w:sz w:val="28"/>
          <w:szCs w:val="28"/>
        </w:rPr>
        <w:t>清病因</w:t>
      </w:r>
      <w:r w:rsidRPr="00E86D75">
        <w:rPr>
          <w:rFonts w:ascii="標楷體" w:eastAsia="標楷體" w:hAnsi="標楷體" w:cs="MicrosoftJhengHeiRegular" w:hint="eastAsia"/>
          <w:color w:val="000000"/>
          <w:kern w:val="0"/>
          <w:sz w:val="28"/>
          <w:szCs w:val="28"/>
        </w:rPr>
        <w:t>，請您就醫時告知醫師相關症狀、症狀發生時間、疫苗接種時間，以做為診斷參考。</w:t>
      </w:r>
      <w:r w:rsidRPr="00E86D75">
        <w:rPr>
          <w:rFonts w:ascii="標楷體" w:eastAsia="標楷體" w:hAnsi="標楷體" w:cs="MicrosoftJhengHeiBold" w:hint="eastAsia"/>
          <w:b/>
          <w:bCs/>
          <w:color w:val="C10000"/>
          <w:kern w:val="0"/>
          <w:sz w:val="28"/>
          <w:szCs w:val="28"/>
        </w:rPr>
        <w:t>若為疑似疫苗接種後嚴重不良事件，可經由醫療院所或衛生局（所）協助通報至「疫苗不良事件通報系統</w:t>
      </w:r>
      <w:r w:rsidRPr="00E86D75">
        <w:rPr>
          <w:rFonts w:ascii="標楷體" w:eastAsia="標楷體" w:hAnsi="標楷體" w:cs="MicrosoftJhengHeiBold"/>
          <w:b/>
          <w:bCs/>
          <w:color w:val="C10000"/>
          <w:kern w:val="0"/>
          <w:sz w:val="28"/>
          <w:szCs w:val="28"/>
        </w:rPr>
        <w:t>(VAERS)</w:t>
      </w:r>
      <w:r w:rsidRPr="00E86D75">
        <w:rPr>
          <w:rFonts w:ascii="標楷體" w:eastAsia="標楷體" w:hAnsi="標楷體" w:cs="MicrosoftJhengHeiBold" w:hint="eastAsia"/>
          <w:b/>
          <w:bCs/>
          <w:color w:val="C10000"/>
          <w:kern w:val="0"/>
          <w:sz w:val="28"/>
          <w:szCs w:val="28"/>
        </w:rPr>
        <w:t>」</w:t>
      </w:r>
    </w:p>
    <w:p w14:paraId="00B58CA3" w14:textId="67F27259"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Wingdings-Regular" w:hint="eastAsia"/>
          <w:color w:val="000000"/>
          <w:kern w:val="0"/>
          <w:sz w:val="28"/>
          <w:szCs w:val="28"/>
        </w:rPr>
        <w:t>◆</w:t>
      </w:r>
      <w:r w:rsidRPr="00E86D75">
        <w:rPr>
          <w:rFonts w:ascii="標楷體" w:eastAsia="標楷體" w:hAnsi="標楷體" w:cs="Wingdings-Regular"/>
          <w:color w:val="000000"/>
          <w:kern w:val="0"/>
          <w:sz w:val="28"/>
          <w:szCs w:val="28"/>
        </w:rPr>
        <w:t xml:space="preserve"> </w:t>
      </w:r>
      <w:r w:rsidRPr="00E86D75">
        <w:rPr>
          <w:rFonts w:ascii="標楷體" w:eastAsia="標楷體" w:hAnsi="標楷體" w:cs="MicrosoftJhengHeiRegular" w:hint="eastAsia"/>
          <w:color w:val="000000"/>
          <w:kern w:val="0"/>
          <w:sz w:val="28"/>
          <w:szCs w:val="28"/>
        </w:rPr>
        <w:t>疫苗接種後可能發生的反應大多為接種部位</w:t>
      </w:r>
      <w:proofErr w:type="gramStart"/>
      <w:r w:rsidRPr="00E86D75">
        <w:rPr>
          <w:rFonts w:ascii="標楷體" w:eastAsia="標楷體" w:hAnsi="標楷體" w:cs="MicrosoftJhengHeiRegular" w:hint="eastAsia"/>
          <w:color w:val="000000"/>
          <w:kern w:val="0"/>
          <w:sz w:val="28"/>
          <w:szCs w:val="28"/>
        </w:rPr>
        <w:t>疼痛、</w:t>
      </w:r>
      <w:proofErr w:type="gramEnd"/>
      <w:r w:rsidRPr="00E86D75">
        <w:rPr>
          <w:rFonts w:ascii="標楷體" w:eastAsia="標楷體" w:hAnsi="標楷體" w:cs="MicrosoftJhengHeiRegular" w:hint="eastAsia"/>
          <w:color w:val="000000"/>
          <w:kern w:val="0"/>
          <w:sz w:val="28"/>
          <w:szCs w:val="28"/>
        </w:rPr>
        <w:t>紅腫，通常於數天內消失，其他可能反應包含疲倦、頭痛、肌肉痠痛、體溫升高、畏寒、關節痛及噁心，</w:t>
      </w:r>
      <w:r w:rsidRPr="00E86D75">
        <w:rPr>
          <w:rFonts w:ascii="標楷體" w:eastAsia="標楷體" w:hAnsi="標楷體" w:cs="MicrosoftJhengHeiBold" w:hint="eastAsia"/>
          <w:b/>
          <w:bCs/>
          <w:color w:val="C10000"/>
          <w:kern w:val="0"/>
          <w:sz w:val="28"/>
          <w:szCs w:val="28"/>
        </w:rPr>
        <w:t>通常輕微並於數天內消失</w:t>
      </w:r>
      <w:r w:rsidRPr="00E86D75">
        <w:rPr>
          <w:rFonts w:ascii="標楷體" w:eastAsia="標楷體" w:hAnsi="標楷體" w:cs="MicrosoftJhengHeiRegular" w:hint="eastAsia"/>
          <w:color w:val="000000"/>
          <w:kern w:val="0"/>
          <w:sz w:val="28"/>
          <w:szCs w:val="28"/>
        </w:rPr>
        <w:t>。接種疫苗後可能有發燒反應</w:t>
      </w:r>
      <w:proofErr w:type="gramStart"/>
      <w:r w:rsidRPr="00E86D75">
        <w:rPr>
          <w:rFonts w:ascii="標楷體" w:eastAsia="標楷體" w:hAnsi="標楷體" w:cs="MicrosoftJhengHeiRegular" w:hint="eastAsia"/>
          <w:color w:val="000000"/>
          <w:kern w:val="0"/>
          <w:sz w:val="28"/>
          <w:szCs w:val="28"/>
        </w:rPr>
        <w:t>（</w:t>
      </w:r>
      <w:proofErr w:type="gramEnd"/>
      <w:r w:rsidRPr="00E86D75">
        <w:rPr>
          <w:rFonts w:ascii="Times New Roman" w:eastAsia="標楷體" w:hAnsi="Times New Roman" w:cs="Times New Roman"/>
          <w:color w:val="000000"/>
          <w:kern w:val="0"/>
          <w:sz w:val="28"/>
          <w:szCs w:val="28"/>
        </w:rPr>
        <w:t>≥</w:t>
      </w:r>
      <w:r w:rsidRPr="00E86D75">
        <w:rPr>
          <w:rFonts w:ascii="標楷體" w:eastAsia="標楷體" w:hAnsi="標楷體" w:cs="MicrosoftJhengHeiRegular"/>
          <w:color w:val="000000"/>
          <w:kern w:val="0"/>
          <w:sz w:val="28"/>
          <w:szCs w:val="28"/>
        </w:rPr>
        <w:t>38</w:t>
      </w:r>
      <w:r w:rsidRPr="00E86D75">
        <w:rPr>
          <w:rFonts w:ascii="標楷體" w:eastAsia="標楷體" w:hAnsi="標楷體" w:cs="MicrosoftJhengHeiRegular" w:hint="eastAsia"/>
          <w:color w:val="000000"/>
          <w:kern w:val="0"/>
          <w:sz w:val="28"/>
          <w:szCs w:val="28"/>
        </w:rPr>
        <w:t>℃），一般約</w:t>
      </w:r>
      <w:r w:rsidRPr="00E86D75">
        <w:rPr>
          <w:rFonts w:ascii="標楷體" w:eastAsia="標楷體" w:hAnsi="標楷體" w:cs="MicrosoftJhengHeiRegular"/>
          <w:color w:val="000000"/>
          <w:kern w:val="0"/>
          <w:sz w:val="28"/>
          <w:szCs w:val="28"/>
        </w:rPr>
        <w:t xml:space="preserve">48 </w:t>
      </w:r>
      <w:r w:rsidRPr="00E86D75">
        <w:rPr>
          <w:rFonts w:ascii="標楷體" w:eastAsia="標楷體" w:hAnsi="標楷體" w:cs="MicrosoftJhengHeiRegular" w:hint="eastAsia"/>
          <w:color w:val="000000"/>
          <w:kern w:val="0"/>
          <w:sz w:val="28"/>
          <w:szCs w:val="28"/>
        </w:rPr>
        <w:t>小時可緩解。</w:t>
      </w:r>
    </w:p>
    <w:p w14:paraId="06FFD052" w14:textId="5B19B6DE"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Wingdings-Regular" w:hint="eastAsia"/>
          <w:color w:val="000000"/>
          <w:kern w:val="0"/>
          <w:sz w:val="28"/>
          <w:szCs w:val="28"/>
        </w:rPr>
        <w:t>◆</w:t>
      </w:r>
      <w:r w:rsidRPr="00E86D75">
        <w:rPr>
          <w:rFonts w:ascii="標楷體" w:eastAsia="標楷體" w:hAnsi="標楷體" w:cs="Wingdings-Regular"/>
          <w:color w:val="000000"/>
          <w:kern w:val="0"/>
          <w:sz w:val="28"/>
          <w:szCs w:val="28"/>
        </w:rPr>
        <w:t xml:space="preserve"> </w:t>
      </w:r>
      <w:r w:rsidRPr="00E86D75">
        <w:rPr>
          <w:rFonts w:ascii="標楷體" w:eastAsia="標楷體" w:hAnsi="標楷體" w:cs="MicrosoftJhengHeiBold" w:hint="eastAsia"/>
          <w:b/>
          <w:bCs/>
          <w:color w:val="C10000"/>
          <w:kern w:val="0"/>
          <w:sz w:val="28"/>
          <w:szCs w:val="28"/>
        </w:rPr>
        <w:t>接種</w:t>
      </w:r>
      <w:r w:rsidRPr="00E86D75">
        <w:rPr>
          <w:rFonts w:ascii="標楷體" w:eastAsia="標楷體" w:hAnsi="標楷體" w:cs="MicrosoftJhengHeiBold"/>
          <w:b/>
          <w:bCs/>
          <w:color w:val="C10000"/>
          <w:kern w:val="0"/>
          <w:sz w:val="28"/>
          <w:szCs w:val="28"/>
        </w:rPr>
        <w:t xml:space="preserve">mRNA </w:t>
      </w:r>
      <w:r w:rsidRPr="00E86D75">
        <w:rPr>
          <w:rFonts w:ascii="標楷體" w:eastAsia="標楷體" w:hAnsi="標楷體" w:cs="MicrosoftJhengHeiBold" w:hint="eastAsia"/>
          <w:b/>
          <w:bCs/>
          <w:color w:val="C10000"/>
          <w:kern w:val="0"/>
          <w:sz w:val="28"/>
          <w:szCs w:val="28"/>
        </w:rPr>
        <w:t>疫苗後可能出現極罕見之心肌炎或心</w:t>
      </w:r>
      <w:proofErr w:type="gramStart"/>
      <w:r w:rsidRPr="00E86D75">
        <w:rPr>
          <w:rFonts w:ascii="標楷體" w:eastAsia="標楷體" w:hAnsi="標楷體" w:cs="MicrosoftJhengHeiBold" w:hint="eastAsia"/>
          <w:b/>
          <w:bCs/>
          <w:color w:val="C10000"/>
          <w:kern w:val="0"/>
          <w:sz w:val="28"/>
          <w:szCs w:val="28"/>
        </w:rPr>
        <w:t>包膜炎</w:t>
      </w:r>
      <w:proofErr w:type="gramEnd"/>
      <w:r w:rsidRPr="00E86D75">
        <w:rPr>
          <w:rFonts w:ascii="標楷體" w:eastAsia="標楷體" w:hAnsi="標楷體" w:cs="MicrosoftJhengHeiRegular" w:hint="eastAsia"/>
          <w:color w:val="000000"/>
          <w:kern w:val="0"/>
          <w:sz w:val="28"/>
          <w:szCs w:val="28"/>
        </w:rPr>
        <w:t>，依據疫苗上市安全性監測與觀察性研究結果，世界衛生組織（</w:t>
      </w:r>
      <w:r w:rsidRPr="00E86D75">
        <w:rPr>
          <w:rFonts w:ascii="標楷體" w:eastAsia="標楷體" w:hAnsi="標楷體" w:cs="MicrosoftJhengHeiRegular"/>
          <w:color w:val="000000"/>
          <w:kern w:val="0"/>
          <w:sz w:val="28"/>
          <w:szCs w:val="28"/>
        </w:rPr>
        <w:t>WHO</w:t>
      </w:r>
      <w:r w:rsidRPr="00E86D75">
        <w:rPr>
          <w:rFonts w:ascii="標楷體" w:eastAsia="標楷體" w:hAnsi="標楷體" w:cs="MicrosoftJhengHeiRegular" w:hint="eastAsia"/>
          <w:color w:val="000000"/>
          <w:kern w:val="0"/>
          <w:sz w:val="28"/>
          <w:szCs w:val="28"/>
        </w:rPr>
        <w:t>）的全球疫苗安全諮詢委員會（</w:t>
      </w:r>
      <w:r w:rsidRPr="00E86D75">
        <w:rPr>
          <w:rFonts w:ascii="標楷體" w:eastAsia="標楷體" w:hAnsi="標楷體" w:cs="MicrosoftJhengHeiRegular"/>
          <w:color w:val="000000"/>
          <w:kern w:val="0"/>
          <w:sz w:val="28"/>
          <w:szCs w:val="28"/>
        </w:rPr>
        <w:t>GACVS</w:t>
      </w:r>
      <w:r w:rsidRPr="00E86D75">
        <w:rPr>
          <w:rFonts w:ascii="標楷體" w:eastAsia="標楷體" w:hAnsi="標楷體" w:cs="MicrosoftJhengHeiRegular" w:hint="eastAsia"/>
          <w:color w:val="000000"/>
          <w:kern w:val="0"/>
          <w:sz w:val="28"/>
          <w:szCs w:val="28"/>
        </w:rPr>
        <w:t>）</w:t>
      </w:r>
      <w:r w:rsidRPr="00E86D75">
        <w:rPr>
          <w:rFonts w:ascii="標楷體" w:eastAsia="標楷體" w:hAnsi="標楷體" w:cs="MicrosoftJhengHeiRegular"/>
          <w:color w:val="000000"/>
          <w:kern w:val="0"/>
          <w:sz w:val="28"/>
          <w:szCs w:val="28"/>
        </w:rPr>
        <w:t xml:space="preserve">2 </w:t>
      </w:r>
      <w:r w:rsidRPr="00E86D75">
        <w:rPr>
          <w:rFonts w:ascii="標楷體" w:eastAsia="標楷體" w:hAnsi="標楷體" w:cs="MicrosoftJhengHeiRegular" w:hint="eastAsia"/>
          <w:color w:val="000000"/>
          <w:kern w:val="0"/>
          <w:sz w:val="28"/>
          <w:szCs w:val="28"/>
        </w:rPr>
        <w:t>與我國衛生福利部傳</w:t>
      </w:r>
    </w:p>
    <w:p w14:paraId="24835477" w14:textId="336516F2"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MicrosoftJhengHeiRegular" w:hint="eastAsia"/>
          <w:color w:val="000000"/>
          <w:kern w:val="0"/>
          <w:sz w:val="28"/>
          <w:szCs w:val="28"/>
        </w:rPr>
        <w:t>染病防治諮詢會預防接種組（</w:t>
      </w:r>
      <w:r w:rsidRPr="00E86D75">
        <w:rPr>
          <w:rFonts w:ascii="標楷體" w:eastAsia="標楷體" w:hAnsi="標楷體" w:cs="MicrosoftJhengHeiRegular"/>
          <w:color w:val="000000"/>
          <w:kern w:val="0"/>
          <w:sz w:val="28"/>
          <w:szCs w:val="28"/>
        </w:rPr>
        <w:t>ACIP</w:t>
      </w:r>
      <w:r w:rsidRPr="00E86D75">
        <w:rPr>
          <w:rFonts w:ascii="標楷體" w:eastAsia="標楷體" w:hAnsi="標楷體" w:cs="MicrosoftJhengHeiRegular" w:hint="eastAsia"/>
          <w:color w:val="000000"/>
          <w:kern w:val="0"/>
          <w:sz w:val="28"/>
          <w:szCs w:val="28"/>
        </w:rPr>
        <w:t>）委員會均一致建議，接種疫苗後</w:t>
      </w:r>
      <w:r w:rsidRPr="00E86D75">
        <w:rPr>
          <w:rFonts w:ascii="標楷體" w:eastAsia="標楷體" w:hAnsi="標楷體" w:cs="MicrosoftJhengHeiRegular"/>
          <w:color w:val="000000"/>
          <w:kern w:val="0"/>
          <w:sz w:val="28"/>
          <w:szCs w:val="28"/>
        </w:rPr>
        <w:t xml:space="preserve">28 </w:t>
      </w:r>
      <w:r w:rsidRPr="00E86D75">
        <w:rPr>
          <w:rFonts w:ascii="標楷體" w:eastAsia="標楷體" w:hAnsi="標楷體" w:cs="MicrosoftJhengHeiRegular" w:hint="eastAsia"/>
          <w:color w:val="000000"/>
          <w:kern w:val="0"/>
          <w:sz w:val="28"/>
          <w:szCs w:val="28"/>
        </w:rPr>
        <w:t>天內若發生疑似心肌炎或心</w:t>
      </w:r>
      <w:proofErr w:type="gramStart"/>
      <w:r w:rsidRPr="00E86D75">
        <w:rPr>
          <w:rFonts w:ascii="標楷體" w:eastAsia="標楷體" w:hAnsi="標楷體" w:cs="MicrosoftJhengHeiRegular" w:hint="eastAsia"/>
          <w:color w:val="000000"/>
          <w:kern w:val="0"/>
          <w:sz w:val="28"/>
          <w:szCs w:val="28"/>
        </w:rPr>
        <w:t>包膜炎的</w:t>
      </w:r>
      <w:proofErr w:type="gramEnd"/>
      <w:r w:rsidRPr="00E86D75">
        <w:rPr>
          <w:rFonts w:ascii="標楷體" w:eastAsia="標楷體" w:hAnsi="標楷體" w:cs="MicrosoftJhengHeiRegular" w:hint="eastAsia"/>
          <w:color w:val="000000"/>
          <w:kern w:val="0"/>
          <w:sz w:val="28"/>
          <w:szCs w:val="28"/>
        </w:rPr>
        <w:t>症狀，例如：胸痛、胸口壓迫感或不適症狀、心悸（心跳不規則、跳拍或“顫動”）、暈厥（昏厥）、呼吸急促、運動耐受不良（例如走幾步路就會很喘、沒有力氣爬樓梯）等，</w:t>
      </w:r>
      <w:r w:rsidRPr="00E86D75">
        <w:rPr>
          <w:rFonts w:ascii="標楷體" w:eastAsia="標楷體" w:hAnsi="標楷體" w:cs="MicrosoftJhengHeiBold" w:hint="eastAsia"/>
          <w:b/>
          <w:bCs/>
          <w:color w:val="C10000"/>
          <w:kern w:val="0"/>
          <w:sz w:val="28"/>
          <w:szCs w:val="28"/>
        </w:rPr>
        <w:t>務必立即就醫，並告知疫苗接種史，同時臨床醫師需鑑別診斷是否為</w:t>
      </w:r>
      <w:r w:rsidRPr="00E86D75">
        <w:rPr>
          <w:rFonts w:ascii="標楷體" w:eastAsia="標楷體" w:hAnsi="標楷體" w:cs="MicrosoftJhengHeiBold"/>
          <w:b/>
          <w:bCs/>
          <w:color w:val="C10000"/>
          <w:kern w:val="0"/>
          <w:sz w:val="28"/>
          <w:szCs w:val="28"/>
        </w:rPr>
        <w:t xml:space="preserve">SARS-CoV-2 </w:t>
      </w:r>
      <w:r w:rsidRPr="00E86D75">
        <w:rPr>
          <w:rFonts w:ascii="標楷體" w:eastAsia="標楷體" w:hAnsi="標楷體" w:cs="MicrosoftJhengHeiBold" w:hint="eastAsia"/>
          <w:b/>
          <w:bCs/>
          <w:color w:val="C10000"/>
          <w:kern w:val="0"/>
          <w:sz w:val="28"/>
          <w:szCs w:val="28"/>
        </w:rPr>
        <w:t>感染或其他病毒感染或其他病因引起之心肌炎或心</w:t>
      </w:r>
      <w:proofErr w:type="gramStart"/>
      <w:r w:rsidRPr="00E86D75">
        <w:rPr>
          <w:rFonts w:ascii="標楷體" w:eastAsia="標楷體" w:hAnsi="標楷體" w:cs="MicrosoftJhengHeiBold" w:hint="eastAsia"/>
          <w:b/>
          <w:bCs/>
          <w:color w:val="C10000"/>
          <w:kern w:val="0"/>
          <w:sz w:val="28"/>
          <w:szCs w:val="28"/>
        </w:rPr>
        <w:t>包膜炎</w:t>
      </w:r>
      <w:proofErr w:type="gramEnd"/>
      <w:r w:rsidRPr="00E86D75">
        <w:rPr>
          <w:rFonts w:ascii="標楷體" w:eastAsia="標楷體" w:hAnsi="標楷體" w:cs="MicrosoftJhengHeiBold" w:hint="eastAsia"/>
          <w:b/>
          <w:bCs/>
          <w:color w:val="000000"/>
          <w:kern w:val="0"/>
          <w:sz w:val="28"/>
          <w:szCs w:val="28"/>
        </w:rPr>
        <w:t>。</w:t>
      </w:r>
    </w:p>
    <w:p w14:paraId="3F265194" w14:textId="482E18E8" w:rsidR="00C523F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MicrosoftJhengHeiRegular"/>
          <w:color w:val="000000"/>
          <w:kern w:val="0"/>
          <w:sz w:val="28"/>
          <w:szCs w:val="28"/>
        </w:rPr>
        <w:t xml:space="preserve">3. </w:t>
      </w:r>
      <w:r w:rsidRPr="00E86D75">
        <w:rPr>
          <w:rFonts w:ascii="標楷體" w:eastAsia="標楷體" w:hAnsi="標楷體" w:cs="MicrosoftJhengHeiRegular" w:hint="eastAsia"/>
          <w:color w:val="000000"/>
          <w:kern w:val="0"/>
          <w:sz w:val="28"/>
          <w:szCs w:val="28"/>
        </w:rPr>
        <w:t>完成疫苗接種後，雖可降低</w:t>
      </w:r>
      <w:proofErr w:type="gramStart"/>
      <w:r w:rsidRPr="00E86D75">
        <w:rPr>
          <w:rFonts w:ascii="標楷體" w:eastAsia="標楷體" w:hAnsi="標楷體" w:cs="MicrosoftJhengHeiRegular" w:hint="eastAsia"/>
          <w:color w:val="000000"/>
          <w:kern w:val="0"/>
          <w:sz w:val="28"/>
          <w:szCs w:val="28"/>
        </w:rPr>
        <w:t>罹</w:t>
      </w:r>
      <w:proofErr w:type="gramEnd"/>
      <w:r w:rsidRPr="00E86D75">
        <w:rPr>
          <w:rFonts w:ascii="標楷體" w:eastAsia="標楷體" w:hAnsi="標楷體" w:cs="MicrosoftJhengHeiRegular" w:hint="eastAsia"/>
          <w:color w:val="000000"/>
          <w:kern w:val="0"/>
          <w:sz w:val="28"/>
          <w:szCs w:val="28"/>
        </w:rPr>
        <w:t>患</w:t>
      </w:r>
      <w:r w:rsidRPr="00E86D75">
        <w:rPr>
          <w:rFonts w:ascii="標楷體" w:eastAsia="標楷體" w:hAnsi="標楷體" w:cs="MicrosoftJhengHeiRegular"/>
          <w:color w:val="000000"/>
          <w:kern w:val="0"/>
          <w:sz w:val="28"/>
          <w:szCs w:val="28"/>
        </w:rPr>
        <w:t xml:space="preserve">COVID-19 </w:t>
      </w:r>
      <w:r w:rsidRPr="00E86D75">
        <w:rPr>
          <w:rFonts w:ascii="標楷體" w:eastAsia="標楷體" w:hAnsi="標楷體" w:cs="MicrosoftJhengHeiRegular" w:hint="eastAsia"/>
          <w:color w:val="000000"/>
          <w:kern w:val="0"/>
          <w:sz w:val="28"/>
          <w:szCs w:val="28"/>
        </w:rPr>
        <w:t>與重症及死亡的機率，但仍有可能感染</w:t>
      </w:r>
      <w:r w:rsidRPr="00E86D75">
        <w:rPr>
          <w:rFonts w:ascii="標楷體" w:eastAsia="標楷體" w:hAnsi="標楷體" w:cs="MicrosoftJhengHeiRegular"/>
          <w:color w:val="000000"/>
          <w:kern w:val="0"/>
          <w:sz w:val="28"/>
          <w:szCs w:val="28"/>
        </w:rPr>
        <w:t>SARS-CoV-2</w:t>
      </w:r>
      <w:r w:rsidRPr="00E86D75">
        <w:rPr>
          <w:rFonts w:ascii="標楷體" w:eastAsia="標楷體" w:hAnsi="標楷體" w:cs="MicrosoftJhengHeiRegular" w:hint="eastAsia"/>
          <w:color w:val="000000"/>
          <w:kern w:val="0"/>
          <w:sz w:val="28"/>
          <w:szCs w:val="28"/>
        </w:rPr>
        <w:t>，民眾仍需注重保健並落實各項防疫措施，以維護身體健康。</w:t>
      </w:r>
    </w:p>
    <w:p w14:paraId="582D3311" w14:textId="4FB4385D" w:rsidR="00E86D75" w:rsidRDefault="00E86D75" w:rsidP="00E86D75">
      <w:pPr>
        <w:spacing w:line="300" w:lineRule="exact"/>
        <w:rPr>
          <w:rFonts w:ascii="標楷體" w:eastAsia="標楷體" w:hAnsi="標楷體" w:cs="MicrosoftJhengHeiBold"/>
          <w:color w:val="000000"/>
          <w:kern w:val="0"/>
          <w:sz w:val="28"/>
          <w:szCs w:val="28"/>
        </w:rPr>
      </w:pPr>
    </w:p>
    <w:p w14:paraId="4FE330C2" w14:textId="77777777" w:rsidR="00E86D75" w:rsidRPr="00E86D75" w:rsidRDefault="00E86D75" w:rsidP="00E86D75">
      <w:pPr>
        <w:spacing w:line="300" w:lineRule="exact"/>
        <w:rPr>
          <w:rFonts w:ascii="標楷體" w:eastAsia="標楷體" w:hAnsi="標楷體" w:cs="MicrosoftJhengHeiBold" w:hint="eastAsia"/>
          <w:color w:val="000000"/>
          <w:kern w:val="0"/>
          <w:sz w:val="28"/>
          <w:szCs w:val="28"/>
        </w:rPr>
      </w:pPr>
    </w:p>
    <w:p w14:paraId="004B3D84" w14:textId="77777777" w:rsidR="00E86D75" w:rsidRPr="00E86D75" w:rsidRDefault="00E86D75" w:rsidP="00E86D75">
      <w:pPr>
        <w:autoSpaceDE w:val="0"/>
        <w:autoSpaceDN w:val="0"/>
        <w:adjustRightInd w:val="0"/>
        <w:spacing w:line="300" w:lineRule="exact"/>
        <w:jc w:val="center"/>
        <w:rPr>
          <w:rFonts w:ascii="標楷體" w:eastAsia="標楷體" w:hAnsi="標楷體" w:cs="MicrosoftJhengHeiBold"/>
          <w:b/>
          <w:bCs/>
          <w:color w:val="C10000"/>
          <w:kern w:val="0"/>
          <w:sz w:val="36"/>
          <w:szCs w:val="36"/>
        </w:rPr>
      </w:pPr>
      <w:r w:rsidRPr="00E86D75">
        <w:rPr>
          <w:rFonts w:ascii="標楷體" w:eastAsia="標楷體" w:hAnsi="標楷體" w:cs="MicrosoftJhengHeiBold" w:hint="eastAsia"/>
          <w:b/>
          <w:bCs/>
          <w:color w:val="C10000"/>
          <w:kern w:val="0"/>
          <w:sz w:val="36"/>
          <w:szCs w:val="36"/>
        </w:rPr>
        <w:t>接種後注意事項及可能發生之反應</w:t>
      </w:r>
    </w:p>
    <w:p w14:paraId="6183B2BD" w14:textId="77777777" w:rsidR="00E86D75" w:rsidRPr="00E86D75" w:rsidRDefault="00E86D75" w:rsidP="00E86D75">
      <w:pPr>
        <w:autoSpaceDE w:val="0"/>
        <w:autoSpaceDN w:val="0"/>
        <w:adjustRightInd w:val="0"/>
        <w:spacing w:line="300" w:lineRule="exact"/>
        <w:rPr>
          <w:rFonts w:ascii="標楷體" w:eastAsia="標楷體" w:hAnsi="標楷體" w:cs="MicrosoftJhengHeiBold"/>
          <w:b/>
          <w:bCs/>
          <w:color w:val="C10000"/>
          <w:kern w:val="0"/>
          <w:sz w:val="28"/>
          <w:szCs w:val="28"/>
        </w:rPr>
      </w:pPr>
      <w:r w:rsidRPr="00E86D75">
        <w:rPr>
          <w:rFonts w:ascii="標楷體" w:eastAsia="標楷體" w:hAnsi="標楷體" w:cs="MicrosoftJhengHeiRegular"/>
          <w:color w:val="000000"/>
          <w:kern w:val="0"/>
          <w:sz w:val="28"/>
          <w:szCs w:val="28"/>
        </w:rPr>
        <w:t xml:space="preserve">1. </w:t>
      </w:r>
      <w:r w:rsidRPr="00E86D75">
        <w:rPr>
          <w:rFonts w:ascii="標楷體" w:eastAsia="標楷體" w:hAnsi="標楷體" w:cs="MicrosoftJhengHeiRegular" w:hint="eastAsia"/>
          <w:color w:val="000000"/>
          <w:kern w:val="0"/>
          <w:sz w:val="28"/>
          <w:szCs w:val="28"/>
        </w:rPr>
        <w:t>為即時處理接種後發生率極低的立即型嚴重過敏反應，</w:t>
      </w:r>
      <w:r w:rsidRPr="00E86D75">
        <w:rPr>
          <w:rFonts w:ascii="標楷體" w:eastAsia="標楷體" w:hAnsi="標楷體" w:cs="MicrosoftJhengHeiBold" w:hint="eastAsia"/>
          <w:b/>
          <w:bCs/>
          <w:color w:val="C10000"/>
          <w:kern w:val="0"/>
          <w:sz w:val="28"/>
          <w:szCs w:val="28"/>
        </w:rPr>
        <w:t>接種後應於接種單位或</w:t>
      </w:r>
      <w:proofErr w:type="gramStart"/>
      <w:r w:rsidRPr="00E86D75">
        <w:rPr>
          <w:rFonts w:ascii="標楷體" w:eastAsia="標楷體" w:hAnsi="標楷體" w:cs="MicrosoftJhengHeiBold" w:hint="eastAsia"/>
          <w:b/>
          <w:bCs/>
          <w:color w:val="C10000"/>
          <w:kern w:val="0"/>
          <w:sz w:val="28"/>
          <w:szCs w:val="28"/>
        </w:rPr>
        <w:t>附近稍</w:t>
      </w:r>
      <w:proofErr w:type="gramEnd"/>
      <w:r w:rsidRPr="00E86D75">
        <w:rPr>
          <w:rFonts w:ascii="標楷體" w:eastAsia="標楷體" w:hAnsi="標楷體" w:cs="MicrosoftJhengHeiBold" w:hint="eastAsia"/>
          <w:b/>
          <w:bCs/>
          <w:color w:val="C10000"/>
          <w:kern w:val="0"/>
          <w:sz w:val="28"/>
          <w:szCs w:val="28"/>
        </w:rPr>
        <w:t>作</w:t>
      </w:r>
      <w:proofErr w:type="gramStart"/>
      <w:r w:rsidRPr="00E86D75">
        <w:rPr>
          <w:rFonts w:ascii="標楷體" w:eastAsia="標楷體" w:hAnsi="標楷體" w:cs="MicrosoftJhengHeiBold" w:hint="eastAsia"/>
          <w:b/>
          <w:bCs/>
          <w:color w:val="C10000"/>
          <w:kern w:val="0"/>
          <w:sz w:val="28"/>
          <w:szCs w:val="28"/>
        </w:rPr>
        <w:t>休息留觀</w:t>
      </w:r>
      <w:proofErr w:type="gramEnd"/>
      <w:r w:rsidRPr="00E86D75">
        <w:rPr>
          <w:rFonts w:ascii="標楷體" w:eastAsia="標楷體" w:hAnsi="標楷體" w:cs="MicrosoftJhengHeiBold"/>
          <w:b/>
          <w:bCs/>
          <w:color w:val="C10000"/>
          <w:kern w:val="0"/>
          <w:sz w:val="28"/>
          <w:szCs w:val="28"/>
        </w:rPr>
        <w:t xml:space="preserve">15 </w:t>
      </w:r>
      <w:r w:rsidRPr="00E86D75">
        <w:rPr>
          <w:rFonts w:ascii="標楷體" w:eastAsia="標楷體" w:hAnsi="標楷體" w:cs="MicrosoftJhengHeiBold" w:hint="eastAsia"/>
          <w:b/>
          <w:bCs/>
          <w:color w:val="C10000"/>
          <w:kern w:val="0"/>
          <w:sz w:val="28"/>
          <w:szCs w:val="28"/>
        </w:rPr>
        <w:t>分鐘，離開後請自我密切觀察</w:t>
      </w:r>
      <w:r w:rsidRPr="00E86D75">
        <w:rPr>
          <w:rFonts w:ascii="標楷體" w:eastAsia="標楷體" w:hAnsi="標楷體" w:cs="MicrosoftJhengHeiBold"/>
          <w:b/>
          <w:bCs/>
          <w:color w:val="C10000"/>
          <w:kern w:val="0"/>
          <w:sz w:val="28"/>
          <w:szCs w:val="28"/>
        </w:rPr>
        <w:t xml:space="preserve">15 </w:t>
      </w:r>
      <w:r w:rsidRPr="00E86D75">
        <w:rPr>
          <w:rFonts w:ascii="標楷體" w:eastAsia="標楷體" w:hAnsi="標楷體" w:cs="MicrosoftJhengHeiBold" w:hint="eastAsia"/>
          <w:b/>
          <w:bCs/>
          <w:color w:val="C10000"/>
          <w:kern w:val="0"/>
          <w:sz w:val="28"/>
          <w:szCs w:val="28"/>
        </w:rPr>
        <w:t>分鐘</w:t>
      </w:r>
      <w:r w:rsidRPr="00E86D75">
        <w:rPr>
          <w:rFonts w:ascii="標楷體" w:eastAsia="標楷體" w:hAnsi="標楷體" w:cs="MicrosoftJhengHeiRegular" w:hint="eastAsia"/>
          <w:color w:val="2F5497"/>
          <w:kern w:val="0"/>
          <w:sz w:val="28"/>
          <w:szCs w:val="28"/>
        </w:rPr>
        <w:t>，</w:t>
      </w:r>
      <w:r w:rsidRPr="00E86D75">
        <w:rPr>
          <w:rFonts w:ascii="標楷體" w:eastAsia="標楷體" w:hAnsi="標楷體" w:cs="MicrosoftJhengHeiRegular" w:hint="eastAsia"/>
          <w:color w:val="000000"/>
          <w:kern w:val="0"/>
          <w:sz w:val="28"/>
          <w:szCs w:val="28"/>
        </w:rPr>
        <w:t>但針對先前曾因接種疫苗或任何注射治療後發生急性過敏反應之民眾，接種後仍請於接種單位或</w:t>
      </w:r>
      <w:proofErr w:type="gramStart"/>
      <w:r w:rsidRPr="00E86D75">
        <w:rPr>
          <w:rFonts w:ascii="標楷體" w:eastAsia="標楷體" w:hAnsi="標楷體" w:cs="MicrosoftJhengHeiRegular" w:hint="eastAsia"/>
          <w:color w:val="000000"/>
          <w:kern w:val="0"/>
          <w:sz w:val="28"/>
          <w:szCs w:val="28"/>
        </w:rPr>
        <w:t>附近留觀至少</w:t>
      </w:r>
      <w:proofErr w:type="gramEnd"/>
      <w:r w:rsidRPr="00E86D75">
        <w:rPr>
          <w:rFonts w:ascii="標楷體" w:eastAsia="標楷體" w:hAnsi="標楷體" w:cs="MicrosoftJhengHeiRegular"/>
          <w:color w:val="000000"/>
          <w:kern w:val="0"/>
          <w:sz w:val="28"/>
          <w:szCs w:val="28"/>
        </w:rPr>
        <w:t xml:space="preserve">30 </w:t>
      </w:r>
      <w:r w:rsidRPr="00E86D75">
        <w:rPr>
          <w:rFonts w:ascii="標楷體" w:eastAsia="標楷體" w:hAnsi="標楷體" w:cs="MicrosoftJhengHeiRegular" w:hint="eastAsia"/>
          <w:color w:val="000000"/>
          <w:kern w:val="0"/>
          <w:sz w:val="28"/>
          <w:szCs w:val="28"/>
        </w:rPr>
        <w:t>分鐘。使用抗血小板或抗凝血藥物或凝血功能</w:t>
      </w:r>
      <w:proofErr w:type="gramStart"/>
      <w:r w:rsidRPr="00E86D75">
        <w:rPr>
          <w:rFonts w:ascii="標楷體" w:eastAsia="標楷體" w:hAnsi="標楷體" w:cs="MicrosoftJhengHeiRegular" w:hint="eastAsia"/>
          <w:color w:val="000000"/>
          <w:kern w:val="0"/>
          <w:sz w:val="28"/>
          <w:szCs w:val="28"/>
        </w:rPr>
        <w:t>異常者施打</w:t>
      </w:r>
      <w:proofErr w:type="gramEnd"/>
      <w:r w:rsidRPr="00E86D75">
        <w:rPr>
          <w:rFonts w:ascii="標楷體" w:eastAsia="標楷體" w:hAnsi="標楷體" w:cs="MicrosoftJhengHeiRegular" w:hint="eastAsia"/>
          <w:color w:val="000000"/>
          <w:kern w:val="0"/>
          <w:sz w:val="28"/>
          <w:szCs w:val="28"/>
        </w:rPr>
        <w:t>後於注射部位加壓至少</w:t>
      </w:r>
      <w:r w:rsidRPr="00E86D75">
        <w:rPr>
          <w:rFonts w:ascii="標楷體" w:eastAsia="標楷體" w:hAnsi="標楷體" w:cs="MicrosoftJhengHeiRegular"/>
          <w:color w:val="000000"/>
          <w:kern w:val="0"/>
          <w:sz w:val="28"/>
          <w:szCs w:val="28"/>
        </w:rPr>
        <w:t xml:space="preserve">2 </w:t>
      </w:r>
      <w:r w:rsidRPr="00E86D75">
        <w:rPr>
          <w:rFonts w:ascii="標楷體" w:eastAsia="標楷體" w:hAnsi="標楷體" w:cs="MicrosoftJhengHeiRegular" w:hint="eastAsia"/>
          <w:color w:val="000000"/>
          <w:kern w:val="0"/>
          <w:sz w:val="28"/>
          <w:szCs w:val="28"/>
        </w:rPr>
        <w:t>分鐘，並觀察是否仍有出血或血腫情形。</w:t>
      </w:r>
    </w:p>
    <w:p w14:paraId="146CE8F0" w14:textId="77777777"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MicrosoftJhengHeiRegular"/>
          <w:color w:val="000000"/>
          <w:kern w:val="0"/>
          <w:sz w:val="28"/>
          <w:szCs w:val="28"/>
        </w:rPr>
        <w:t xml:space="preserve">2. </w:t>
      </w:r>
      <w:r w:rsidRPr="00E86D75">
        <w:rPr>
          <w:rFonts w:ascii="標楷體" w:eastAsia="標楷體" w:hAnsi="標楷體" w:cs="MicrosoftJhengHeiRegular" w:hint="eastAsia"/>
          <w:color w:val="000000"/>
          <w:kern w:val="0"/>
          <w:sz w:val="28"/>
          <w:szCs w:val="28"/>
        </w:rPr>
        <w:t>接種後可能發生之反應</w:t>
      </w:r>
    </w:p>
    <w:p w14:paraId="3130ECBF" w14:textId="77777777"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Wingdings-Regular" w:hint="eastAsia"/>
          <w:color w:val="000000"/>
          <w:kern w:val="0"/>
          <w:sz w:val="28"/>
          <w:szCs w:val="28"/>
        </w:rPr>
        <w:t>◆</w:t>
      </w:r>
      <w:r w:rsidRPr="00E86D75">
        <w:rPr>
          <w:rFonts w:ascii="標楷體" w:eastAsia="標楷體" w:hAnsi="標楷體" w:cs="Wingdings-Regular"/>
          <w:color w:val="000000"/>
          <w:kern w:val="0"/>
          <w:sz w:val="28"/>
          <w:szCs w:val="28"/>
        </w:rPr>
        <w:t xml:space="preserve"> </w:t>
      </w:r>
      <w:r w:rsidRPr="00E86D75">
        <w:rPr>
          <w:rFonts w:ascii="標楷體" w:eastAsia="標楷體" w:hAnsi="標楷體" w:cs="MicrosoftJhengHeiBold" w:hint="eastAsia"/>
          <w:b/>
          <w:bCs/>
          <w:color w:val="C10000"/>
          <w:kern w:val="0"/>
          <w:sz w:val="28"/>
          <w:szCs w:val="28"/>
        </w:rPr>
        <w:t>如有持續發燒超過</w:t>
      </w:r>
      <w:r w:rsidRPr="00E86D75">
        <w:rPr>
          <w:rFonts w:ascii="標楷體" w:eastAsia="標楷體" w:hAnsi="標楷體" w:cs="MicrosoftJhengHeiBold"/>
          <w:b/>
          <w:bCs/>
          <w:color w:val="C10000"/>
          <w:kern w:val="0"/>
          <w:sz w:val="28"/>
          <w:szCs w:val="28"/>
        </w:rPr>
        <w:t xml:space="preserve">48 </w:t>
      </w:r>
      <w:r w:rsidRPr="00E86D75">
        <w:rPr>
          <w:rFonts w:ascii="標楷體" w:eastAsia="標楷體" w:hAnsi="標楷體" w:cs="MicrosoftJhengHeiBold" w:hint="eastAsia"/>
          <w:b/>
          <w:bCs/>
          <w:color w:val="C10000"/>
          <w:kern w:val="0"/>
          <w:sz w:val="28"/>
          <w:szCs w:val="28"/>
        </w:rPr>
        <w:t>小時、嚴重過敏反應</w:t>
      </w:r>
      <w:r w:rsidRPr="00E86D75">
        <w:rPr>
          <w:rFonts w:ascii="標楷體" w:eastAsia="標楷體" w:hAnsi="標楷體" w:cs="MicrosoftJhengHeiRegular" w:hint="eastAsia"/>
          <w:color w:val="000000"/>
          <w:kern w:val="0"/>
          <w:sz w:val="28"/>
          <w:szCs w:val="28"/>
        </w:rPr>
        <w:t>如呼吸困難、氣喘、眩暈、心跳加速、全身紅疹等不適症狀，</w:t>
      </w:r>
      <w:r w:rsidRPr="00E86D75">
        <w:rPr>
          <w:rFonts w:ascii="標楷體" w:eastAsia="標楷體" w:hAnsi="標楷體" w:cs="MicrosoftJhengHeiBold" w:hint="eastAsia"/>
          <w:b/>
          <w:bCs/>
          <w:color w:val="C10000"/>
          <w:kern w:val="0"/>
          <w:sz w:val="28"/>
          <w:szCs w:val="28"/>
        </w:rPr>
        <w:t>應儘速就醫</w:t>
      </w:r>
      <w:proofErr w:type="gramStart"/>
      <w:r w:rsidRPr="00E86D75">
        <w:rPr>
          <w:rFonts w:ascii="標楷體" w:eastAsia="標楷體" w:hAnsi="標楷體" w:cs="MicrosoftJhengHeiBold" w:hint="eastAsia"/>
          <w:b/>
          <w:bCs/>
          <w:color w:val="C10000"/>
          <w:kern w:val="0"/>
          <w:sz w:val="28"/>
          <w:szCs w:val="28"/>
        </w:rPr>
        <w:t>釐</w:t>
      </w:r>
      <w:proofErr w:type="gramEnd"/>
      <w:r w:rsidRPr="00E86D75">
        <w:rPr>
          <w:rFonts w:ascii="標楷體" w:eastAsia="標楷體" w:hAnsi="標楷體" w:cs="MicrosoftJhengHeiBold" w:hint="eastAsia"/>
          <w:b/>
          <w:bCs/>
          <w:color w:val="C10000"/>
          <w:kern w:val="0"/>
          <w:sz w:val="28"/>
          <w:szCs w:val="28"/>
        </w:rPr>
        <w:t>清病因</w:t>
      </w:r>
      <w:r w:rsidRPr="00E86D75">
        <w:rPr>
          <w:rFonts w:ascii="標楷體" w:eastAsia="標楷體" w:hAnsi="標楷體" w:cs="MicrosoftJhengHeiRegular" w:hint="eastAsia"/>
          <w:color w:val="000000"/>
          <w:kern w:val="0"/>
          <w:sz w:val="28"/>
          <w:szCs w:val="28"/>
        </w:rPr>
        <w:t>，請您就醫時告知醫師相關症狀、症狀發生時間、疫苗接種時間，以做為診斷參考。</w:t>
      </w:r>
      <w:r w:rsidRPr="00E86D75">
        <w:rPr>
          <w:rFonts w:ascii="標楷體" w:eastAsia="標楷體" w:hAnsi="標楷體" w:cs="MicrosoftJhengHeiBold" w:hint="eastAsia"/>
          <w:b/>
          <w:bCs/>
          <w:color w:val="C10000"/>
          <w:kern w:val="0"/>
          <w:sz w:val="28"/>
          <w:szCs w:val="28"/>
        </w:rPr>
        <w:t>若為疑似疫苗接種後嚴重不良事件，可經由醫療院所或衛生局（所）協助通報至「疫苗不良事件通報系統</w:t>
      </w:r>
      <w:r w:rsidRPr="00E86D75">
        <w:rPr>
          <w:rFonts w:ascii="標楷體" w:eastAsia="標楷體" w:hAnsi="標楷體" w:cs="MicrosoftJhengHeiBold"/>
          <w:b/>
          <w:bCs/>
          <w:color w:val="C10000"/>
          <w:kern w:val="0"/>
          <w:sz w:val="28"/>
          <w:szCs w:val="28"/>
        </w:rPr>
        <w:t>(VAERS)</w:t>
      </w:r>
      <w:r w:rsidRPr="00E86D75">
        <w:rPr>
          <w:rFonts w:ascii="標楷體" w:eastAsia="標楷體" w:hAnsi="標楷體" w:cs="MicrosoftJhengHeiBold" w:hint="eastAsia"/>
          <w:b/>
          <w:bCs/>
          <w:color w:val="C10000"/>
          <w:kern w:val="0"/>
          <w:sz w:val="28"/>
          <w:szCs w:val="28"/>
        </w:rPr>
        <w:t>」</w:t>
      </w:r>
    </w:p>
    <w:p w14:paraId="3CF71FA6" w14:textId="77777777"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Wingdings-Regular" w:hint="eastAsia"/>
          <w:color w:val="000000"/>
          <w:kern w:val="0"/>
          <w:sz w:val="28"/>
          <w:szCs w:val="28"/>
        </w:rPr>
        <w:t>◆</w:t>
      </w:r>
      <w:r w:rsidRPr="00E86D75">
        <w:rPr>
          <w:rFonts w:ascii="標楷體" w:eastAsia="標楷體" w:hAnsi="標楷體" w:cs="Wingdings-Regular"/>
          <w:color w:val="000000"/>
          <w:kern w:val="0"/>
          <w:sz w:val="28"/>
          <w:szCs w:val="28"/>
        </w:rPr>
        <w:t xml:space="preserve"> </w:t>
      </w:r>
      <w:r w:rsidRPr="00E86D75">
        <w:rPr>
          <w:rFonts w:ascii="標楷體" w:eastAsia="標楷體" w:hAnsi="標楷體" w:cs="MicrosoftJhengHeiRegular" w:hint="eastAsia"/>
          <w:color w:val="000000"/>
          <w:kern w:val="0"/>
          <w:sz w:val="28"/>
          <w:szCs w:val="28"/>
        </w:rPr>
        <w:t>疫苗接種後可能發生的反應大多為接種部位</w:t>
      </w:r>
      <w:proofErr w:type="gramStart"/>
      <w:r w:rsidRPr="00E86D75">
        <w:rPr>
          <w:rFonts w:ascii="標楷體" w:eastAsia="標楷體" w:hAnsi="標楷體" w:cs="MicrosoftJhengHeiRegular" w:hint="eastAsia"/>
          <w:color w:val="000000"/>
          <w:kern w:val="0"/>
          <w:sz w:val="28"/>
          <w:szCs w:val="28"/>
        </w:rPr>
        <w:t>疼痛、</w:t>
      </w:r>
      <w:proofErr w:type="gramEnd"/>
      <w:r w:rsidRPr="00E86D75">
        <w:rPr>
          <w:rFonts w:ascii="標楷體" w:eastAsia="標楷體" w:hAnsi="標楷體" w:cs="MicrosoftJhengHeiRegular" w:hint="eastAsia"/>
          <w:color w:val="000000"/>
          <w:kern w:val="0"/>
          <w:sz w:val="28"/>
          <w:szCs w:val="28"/>
        </w:rPr>
        <w:t>紅腫，通常於數天內消失，其他可能反應包含疲倦、頭痛、肌肉痠痛、體溫升高、畏寒、關節痛及噁心，</w:t>
      </w:r>
      <w:r w:rsidRPr="00E86D75">
        <w:rPr>
          <w:rFonts w:ascii="標楷體" w:eastAsia="標楷體" w:hAnsi="標楷體" w:cs="MicrosoftJhengHeiBold" w:hint="eastAsia"/>
          <w:b/>
          <w:bCs/>
          <w:color w:val="C10000"/>
          <w:kern w:val="0"/>
          <w:sz w:val="28"/>
          <w:szCs w:val="28"/>
        </w:rPr>
        <w:t>通常輕微並於數天內消失</w:t>
      </w:r>
      <w:r w:rsidRPr="00E86D75">
        <w:rPr>
          <w:rFonts w:ascii="標楷體" w:eastAsia="標楷體" w:hAnsi="標楷體" w:cs="MicrosoftJhengHeiRegular" w:hint="eastAsia"/>
          <w:color w:val="000000"/>
          <w:kern w:val="0"/>
          <w:sz w:val="28"/>
          <w:szCs w:val="28"/>
        </w:rPr>
        <w:t>。接種疫苗後可能有發燒反應</w:t>
      </w:r>
      <w:proofErr w:type="gramStart"/>
      <w:r w:rsidRPr="00E86D75">
        <w:rPr>
          <w:rFonts w:ascii="標楷體" w:eastAsia="標楷體" w:hAnsi="標楷體" w:cs="MicrosoftJhengHeiRegular" w:hint="eastAsia"/>
          <w:color w:val="000000"/>
          <w:kern w:val="0"/>
          <w:sz w:val="28"/>
          <w:szCs w:val="28"/>
        </w:rPr>
        <w:t>（</w:t>
      </w:r>
      <w:proofErr w:type="gramEnd"/>
      <w:r w:rsidRPr="00E86D75">
        <w:rPr>
          <w:rFonts w:ascii="Times New Roman" w:eastAsia="標楷體" w:hAnsi="Times New Roman" w:cs="Times New Roman"/>
          <w:color w:val="000000"/>
          <w:kern w:val="0"/>
          <w:sz w:val="28"/>
          <w:szCs w:val="28"/>
        </w:rPr>
        <w:t>≥</w:t>
      </w:r>
      <w:r w:rsidRPr="00E86D75">
        <w:rPr>
          <w:rFonts w:ascii="標楷體" w:eastAsia="標楷體" w:hAnsi="標楷體" w:cs="MicrosoftJhengHeiRegular"/>
          <w:color w:val="000000"/>
          <w:kern w:val="0"/>
          <w:sz w:val="28"/>
          <w:szCs w:val="28"/>
        </w:rPr>
        <w:t>38</w:t>
      </w:r>
      <w:r w:rsidRPr="00E86D75">
        <w:rPr>
          <w:rFonts w:ascii="標楷體" w:eastAsia="標楷體" w:hAnsi="標楷體" w:cs="MicrosoftJhengHeiRegular" w:hint="eastAsia"/>
          <w:color w:val="000000"/>
          <w:kern w:val="0"/>
          <w:sz w:val="28"/>
          <w:szCs w:val="28"/>
        </w:rPr>
        <w:t>℃），一般約</w:t>
      </w:r>
      <w:r w:rsidRPr="00E86D75">
        <w:rPr>
          <w:rFonts w:ascii="標楷體" w:eastAsia="標楷體" w:hAnsi="標楷體" w:cs="MicrosoftJhengHeiRegular"/>
          <w:color w:val="000000"/>
          <w:kern w:val="0"/>
          <w:sz w:val="28"/>
          <w:szCs w:val="28"/>
        </w:rPr>
        <w:t xml:space="preserve">48 </w:t>
      </w:r>
      <w:r w:rsidRPr="00E86D75">
        <w:rPr>
          <w:rFonts w:ascii="標楷體" w:eastAsia="標楷體" w:hAnsi="標楷體" w:cs="MicrosoftJhengHeiRegular" w:hint="eastAsia"/>
          <w:color w:val="000000"/>
          <w:kern w:val="0"/>
          <w:sz w:val="28"/>
          <w:szCs w:val="28"/>
        </w:rPr>
        <w:t>小時可緩解。</w:t>
      </w:r>
    </w:p>
    <w:p w14:paraId="6F85E8FC" w14:textId="77777777"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Wingdings-Regular" w:hint="eastAsia"/>
          <w:color w:val="000000"/>
          <w:kern w:val="0"/>
          <w:sz w:val="28"/>
          <w:szCs w:val="28"/>
        </w:rPr>
        <w:t>◆</w:t>
      </w:r>
      <w:r w:rsidRPr="00E86D75">
        <w:rPr>
          <w:rFonts w:ascii="標楷體" w:eastAsia="標楷體" w:hAnsi="標楷體" w:cs="Wingdings-Regular"/>
          <w:color w:val="000000"/>
          <w:kern w:val="0"/>
          <w:sz w:val="28"/>
          <w:szCs w:val="28"/>
        </w:rPr>
        <w:t xml:space="preserve"> </w:t>
      </w:r>
      <w:r w:rsidRPr="00E86D75">
        <w:rPr>
          <w:rFonts w:ascii="標楷體" w:eastAsia="標楷體" w:hAnsi="標楷體" w:cs="MicrosoftJhengHeiBold" w:hint="eastAsia"/>
          <w:b/>
          <w:bCs/>
          <w:color w:val="C10000"/>
          <w:kern w:val="0"/>
          <w:sz w:val="28"/>
          <w:szCs w:val="28"/>
        </w:rPr>
        <w:t>接種</w:t>
      </w:r>
      <w:r w:rsidRPr="00E86D75">
        <w:rPr>
          <w:rFonts w:ascii="標楷體" w:eastAsia="標楷體" w:hAnsi="標楷體" w:cs="MicrosoftJhengHeiBold"/>
          <w:b/>
          <w:bCs/>
          <w:color w:val="C10000"/>
          <w:kern w:val="0"/>
          <w:sz w:val="28"/>
          <w:szCs w:val="28"/>
        </w:rPr>
        <w:t xml:space="preserve">mRNA </w:t>
      </w:r>
      <w:r w:rsidRPr="00E86D75">
        <w:rPr>
          <w:rFonts w:ascii="標楷體" w:eastAsia="標楷體" w:hAnsi="標楷體" w:cs="MicrosoftJhengHeiBold" w:hint="eastAsia"/>
          <w:b/>
          <w:bCs/>
          <w:color w:val="C10000"/>
          <w:kern w:val="0"/>
          <w:sz w:val="28"/>
          <w:szCs w:val="28"/>
        </w:rPr>
        <w:t>疫苗後可能出現極罕見之心肌炎或心</w:t>
      </w:r>
      <w:proofErr w:type="gramStart"/>
      <w:r w:rsidRPr="00E86D75">
        <w:rPr>
          <w:rFonts w:ascii="標楷體" w:eastAsia="標楷體" w:hAnsi="標楷體" w:cs="MicrosoftJhengHeiBold" w:hint="eastAsia"/>
          <w:b/>
          <w:bCs/>
          <w:color w:val="C10000"/>
          <w:kern w:val="0"/>
          <w:sz w:val="28"/>
          <w:szCs w:val="28"/>
        </w:rPr>
        <w:t>包膜炎</w:t>
      </w:r>
      <w:proofErr w:type="gramEnd"/>
      <w:r w:rsidRPr="00E86D75">
        <w:rPr>
          <w:rFonts w:ascii="標楷體" w:eastAsia="標楷體" w:hAnsi="標楷體" w:cs="MicrosoftJhengHeiRegular" w:hint="eastAsia"/>
          <w:color w:val="000000"/>
          <w:kern w:val="0"/>
          <w:sz w:val="28"/>
          <w:szCs w:val="28"/>
        </w:rPr>
        <w:t>，依據疫苗上市安全性監測與觀察性研究結果，世界衛生組織（</w:t>
      </w:r>
      <w:r w:rsidRPr="00E86D75">
        <w:rPr>
          <w:rFonts w:ascii="標楷體" w:eastAsia="標楷體" w:hAnsi="標楷體" w:cs="MicrosoftJhengHeiRegular"/>
          <w:color w:val="000000"/>
          <w:kern w:val="0"/>
          <w:sz w:val="28"/>
          <w:szCs w:val="28"/>
        </w:rPr>
        <w:t>WHO</w:t>
      </w:r>
      <w:r w:rsidRPr="00E86D75">
        <w:rPr>
          <w:rFonts w:ascii="標楷體" w:eastAsia="標楷體" w:hAnsi="標楷體" w:cs="MicrosoftJhengHeiRegular" w:hint="eastAsia"/>
          <w:color w:val="000000"/>
          <w:kern w:val="0"/>
          <w:sz w:val="28"/>
          <w:szCs w:val="28"/>
        </w:rPr>
        <w:t>）的全球疫苗安全諮詢委員會（</w:t>
      </w:r>
      <w:r w:rsidRPr="00E86D75">
        <w:rPr>
          <w:rFonts w:ascii="標楷體" w:eastAsia="標楷體" w:hAnsi="標楷體" w:cs="MicrosoftJhengHeiRegular"/>
          <w:color w:val="000000"/>
          <w:kern w:val="0"/>
          <w:sz w:val="28"/>
          <w:szCs w:val="28"/>
        </w:rPr>
        <w:t>GACVS</w:t>
      </w:r>
      <w:r w:rsidRPr="00E86D75">
        <w:rPr>
          <w:rFonts w:ascii="標楷體" w:eastAsia="標楷體" w:hAnsi="標楷體" w:cs="MicrosoftJhengHeiRegular" w:hint="eastAsia"/>
          <w:color w:val="000000"/>
          <w:kern w:val="0"/>
          <w:sz w:val="28"/>
          <w:szCs w:val="28"/>
        </w:rPr>
        <w:t>）</w:t>
      </w:r>
      <w:r w:rsidRPr="00E86D75">
        <w:rPr>
          <w:rFonts w:ascii="標楷體" w:eastAsia="標楷體" w:hAnsi="標楷體" w:cs="MicrosoftJhengHeiRegular"/>
          <w:color w:val="000000"/>
          <w:kern w:val="0"/>
          <w:sz w:val="28"/>
          <w:szCs w:val="28"/>
        </w:rPr>
        <w:t xml:space="preserve">2 </w:t>
      </w:r>
      <w:r w:rsidRPr="00E86D75">
        <w:rPr>
          <w:rFonts w:ascii="標楷體" w:eastAsia="標楷體" w:hAnsi="標楷體" w:cs="MicrosoftJhengHeiRegular" w:hint="eastAsia"/>
          <w:color w:val="000000"/>
          <w:kern w:val="0"/>
          <w:sz w:val="28"/>
          <w:szCs w:val="28"/>
        </w:rPr>
        <w:t>與我國衛生福利部傳</w:t>
      </w:r>
    </w:p>
    <w:p w14:paraId="7F4808E6" w14:textId="77777777"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MicrosoftJhengHeiRegular" w:hint="eastAsia"/>
          <w:color w:val="000000"/>
          <w:kern w:val="0"/>
          <w:sz w:val="28"/>
          <w:szCs w:val="28"/>
        </w:rPr>
        <w:t>染病防治諮詢會預防接種組（</w:t>
      </w:r>
      <w:r w:rsidRPr="00E86D75">
        <w:rPr>
          <w:rFonts w:ascii="標楷體" w:eastAsia="標楷體" w:hAnsi="標楷體" w:cs="MicrosoftJhengHeiRegular"/>
          <w:color w:val="000000"/>
          <w:kern w:val="0"/>
          <w:sz w:val="28"/>
          <w:szCs w:val="28"/>
        </w:rPr>
        <w:t>ACIP</w:t>
      </w:r>
      <w:r w:rsidRPr="00E86D75">
        <w:rPr>
          <w:rFonts w:ascii="標楷體" w:eastAsia="標楷體" w:hAnsi="標楷體" w:cs="MicrosoftJhengHeiRegular" w:hint="eastAsia"/>
          <w:color w:val="000000"/>
          <w:kern w:val="0"/>
          <w:sz w:val="28"/>
          <w:szCs w:val="28"/>
        </w:rPr>
        <w:t>）委員會均一致建議，接種疫苗後</w:t>
      </w:r>
      <w:r w:rsidRPr="00E86D75">
        <w:rPr>
          <w:rFonts w:ascii="標楷體" w:eastAsia="標楷體" w:hAnsi="標楷體" w:cs="MicrosoftJhengHeiRegular"/>
          <w:color w:val="000000"/>
          <w:kern w:val="0"/>
          <w:sz w:val="28"/>
          <w:szCs w:val="28"/>
        </w:rPr>
        <w:t xml:space="preserve">28 </w:t>
      </w:r>
      <w:r w:rsidRPr="00E86D75">
        <w:rPr>
          <w:rFonts w:ascii="標楷體" w:eastAsia="標楷體" w:hAnsi="標楷體" w:cs="MicrosoftJhengHeiRegular" w:hint="eastAsia"/>
          <w:color w:val="000000"/>
          <w:kern w:val="0"/>
          <w:sz w:val="28"/>
          <w:szCs w:val="28"/>
        </w:rPr>
        <w:t>天內若發生疑似心肌炎或心</w:t>
      </w:r>
      <w:proofErr w:type="gramStart"/>
      <w:r w:rsidRPr="00E86D75">
        <w:rPr>
          <w:rFonts w:ascii="標楷體" w:eastAsia="標楷體" w:hAnsi="標楷體" w:cs="MicrosoftJhengHeiRegular" w:hint="eastAsia"/>
          <w:color w:val="000000"/>
          <w:kern w:val="0"/>
          <w:sz w:val="28"/>
          <w:szCs w:val="28"/>
        </w:rPr>
        <w:t>包膜炎的</w:t>
      </w:r>
      <w:proofErr w:type="gramEnd"/>
      <w:r w:rsidRPr="00E86D75">
        <w:rPr>
          <w:rFonts w:ascii="標楷體" w:eastAsia="標楷體" w:hAnsi="標楷體" w:cs="MicrosoftJhengHeiRegular" w:hint="eastAsia"/>
          <w:color w:val="000000"/>
          <w:kern w:val="0"/>
          <w:sz w:val="28"/>
          <w:szCs w:val="28"/>
        </w:rPr>
        <w:t>症狀，例如：胸痛、胸口壓迫感或不適症狀、心悸（心跳不規則、跳拍或“顫動”）、暈厥（昏厥）、呼吸急促、運動耐受不良（例如走幾步路就會很喘、沒有力氣爬樓梯）等，</w:t>
      </w:r>
      <w:r w:rsidRPr="00E86D75">
        <w:rPr>
          <w:rFonts w:ascii="標楷體" w:eastAsia="標楷體" w:hAnsi="標楷體" w:cs="MicrosoftJhengHeiBold" w:hint="eastAsia"/>
          <w:b/>
          <w:bCs/>
          <w:color w:val="C10000"/>
          <w:kern w:val="0"/>
          <w:sz w:val="28"/>
          <w:szCs w:val="28"/>
        </w:rPr>
        <w:t>務必立即就醫，並告知疫苗接種史，同時臨床醫師需鑑別診斷是否為</w:t>
      </w:r>
      <w:r w:rsidRPr="00E86D75">
        <w:rPr>
          <w:rFonts w:ascii="標楷體" w:eastAsia="標楷體" w:hAnsi="標楷體" w:cs="MicrosoftJhengHeiBold"/>
          <w:b/>
          <w:bCs/>
          <w:color w:val="C10000"/>
          <w:kern w:val="0"/>
          <w:sz w:val="28"/>
          <w:szCs w:val="28"/>
        </w:rPr>
        <w:t xml:space="preserve">SARS-CoV-2 </w:t>
      </w:r>
      <w:r w:rsidRPr="00E86D75">
        <w:rPr>
          <w:rFonts w:ascii="標楷體" w:eastAsia="標楷體" w:hAnsi="標楷體" w:cs="MicrosoftJhengHeiBold" w:hint="eastAsia"/>
          <w:b/>
          <w:bCs/>
          <w:color w:val="C10000"/>
          <w:kern w:val="0"/>
          <w:sz w:val="28"/>
          <w:szCs w:val="28"/>
        </w:rPr>
        <w:t>感染或其他病毒感染或其他病因引起之心肌炎或心</w:t>
      </w:r>
      <w:proofErr w:type="gramStart"/>
      <w:r w:rsidRPr="00E86D75">
        <w:rPr>
          <w:rFonts w:ascii="標楷體" w:eastAsia="標楷體" w:hAnsi="標楷體" w:cs="MicrosoftJhengHeiBold" w:hint="eastAsia"/>
          <w:b/>
          <w:bCs/>
          <w:color w:val="C10000"/>
          <w:kern w:val="0"/>
          <w:sz w:val="28"/>
          <w:szCs w:val="28"/>
        </w:rPr>
        <w:t>包膜炎</w:t>
      </w:r>
      <w:proofErr w:type="gramEnd"/>
      <w:r w:rsidRPr="00E86D75">
        <w:rPr>
          <w:rFonts w:ascii="標楷體" w:eastAsia="標楷體" w:hAnsi="標楷體" w:cs="MicrosoftJhengHeiBold" w:hint="eastAsia"/>
          <w:b/>
          <w:bCs/>
          <w:color w:val="000000"/>
          <w:kern w:val="0"/>
          <w:sz w:val="28"/>
          <w:szCs w:val="28"/>
        </w:rPr>
        <w:t>。</w:t>
      </w:r>
    </w:p>
    <w:p w14:paraId="098A5B6A" w14:textId="77777777" w:rsidR="00E86D75" w:rsidRPr="00E86D75" w:rsidRDefault="00E86D75" w:rsidP="00E86D75">
      <w:pPr>
        <w:autoSpaceDE w:val="0"/>
        <w:autoSpaceDN w:val="0"/>
        <w:adjustRightInd w:val="0"/>
        <w:spacing w:line="300" w:lineRule="exact"/>
        <w:rPr>
          <w:rFonts w:ascii="標楷體" w:eastAsia="標楷體" w:hAnsi="標楷體" w:cs="MicrosoftJhengHeiRegular"/>
          <w:color w:val="000000"/>
          <w:kern w:val="0"/>
          <w:sz w:val="28"/>
          <w:szCs w:val="28"/>
        </w:rPr>
      </w:pPr>
      <w:r w:rsidRPr="00E86D75">
        <w:rPr>
          <w:rFonts w:ascii="標楷體" w:eastAsia="標楷體" w:hAnsi="標楷體" w:cs="MicrosoftJhengHeiRegular"/>
          <w:color w:val="000000"/>
          <w:kern w:val="0"/>
          <w:sz w:val="28"/>
          <w:szCs w:val="28"/>
        </w:rPr>
        <w:t xml:space="preserve">3. </w:t>
      </w:r>
      <w:r w:rsidRPr="00E86D75">
        <w:rPr>
          <w:rFonts w:ascii="標楷體" w:eastAsia="標楷體" w:hAnsi="標楷體" w:cs="MicrosoftJhengHeiRegular" w:hint="eastAsia"/>
          <w:color w:val="000000"/>
          <w:kern w:val="0"/>
          <w:sz w:val="28"/>
          <w:szCs w:val="28"/>
        </w:rPr>
        <w:t>完成疫苗接種後，雖可降低</w:t>
      </w:r>
      <w:proofErr w:type="gramStart"/>
      <w:r w:rsidRPr="00E86D75">
        <w:rPr>
          <w:rFonts w:ascii="標楷體" w:eastAsia="標楷體" w:hAnsi="標楷體" w:cs="MicrosoftJhengHeiRegular" w:hint="eastAsia"/>
          <w:color w:val="000000"/>
          <w:kern w:val="0"/>
          <w:sz w:val="28"/>
          <w:szCs w:val="28"/>
        </w:rPr>
        <w:t>罹</w:t>
      </w:r>
      <w:proofErr w:type="gramEnd"/>
      <w:r w:rsidRPr="00E86D75">
        <w:rPr>
          <w:rFonts w:ascii="標楷體" w:eastAsia="標楷體" w:hAnsi="標楷體" w:cs="MicrosoftJhengHeiRegular" w:hint="eastAsia"/>
          <w:color w:val="000000"/>
          <w:kern w:val="0"/>
          <w:sz w:val="28"/>
          <w:szCs w:val="28"/>
        </w:rPr>
        <w:t>患</w:t>
      </w:r>
      <w:r w:rsidRPr="00E86D75">
        <w:rPr>
          <w:rFonts w:ascii="標楷體" w:eastAsia="標楷體" w:hAnsi="標楷體" w:cs="MicrosoftJhengHeiRegular"/>
          <w:color w:val="000000"/>
          <w:kern w:val="0"/>
          <w:sz w:val="28"/>
          <w:szCs w:val="28"/>
        </w:rPr>
        <w:t xml:space="preserve">COVID-19 </w:t>
      </w:r>
      <w:r w:rsidRPr="00E86D75">
        <w:rPr>
          <w:rFonts w:ascii="標楷體" w:eastAsia="標楷體" w:hAnsi="標楷體" w:cs="MicrosoftJhengHeiRegular" w:hint="eastAsia"/>
          <w:color w:val="000000"/>
          <w:kern w:val="0"/>
          <w:sz w:val="28"/>
          <w:szCs w:val="28"/>
        </w:rPr>
        <w:t>與重症及死亡的機率，但仍有可能感染</w:t>
      </w:r>
      <w:r w:rsidRPr="00E86D75">
        <w:rPr>
          <w:rFonts w:ascii="標楷體" w:eastAsia="標楷體" w:hAnsi="標楷體" w:cs="MicrosoftJhengHeiRegular"/>
          <w:color w:val="000000"/>
          <w:kern w:val="0"/>
          <w:sz w:val="28"/>
          <w:szCs w:val="28"/>
        </w:rPr>
        <w:t>SARS-CoV-2</w:t>
      </w:r>
      <w:r w:rsidRPr="00E86D75">
        <w:rPr>
          <w:rFonts w:ascii="標楷體" w:eastAsia="標楷體" w:hAnsi="標楷體" w:cs="MicrosoftJhengHeiRegular" w:hint="eastAsia"/>
          <w:color w:val="000000"/>
          <w:kern w:val="0"/>
          <w:sz w:val="28"/>
          <w:szCs w:val="28"/>
        </w:rPr>
        <w:t>，民眾仍需注重保健並落實各項防疫措施，以維護身體健康。</w:t>
      </w:r>
    </w:p>
    <w:p w14:paraId="63547CF0" w14:textId="77777777" w:rsidR="00E86D75" w:rsidRPr="00E86D75" w:rsidRDefault="00E86D75" w:rsidP="00E86D75">
      <w:pPr>
        <w:autoSpaceDE w:val="0"/>
        <w:autoSpaceDN w:val="0"/>
        <w:adjustRightInd w:val="0"/>
        <w:spacing w:line="300" w:lineRule="exact"/>
        <w:jc w:val="center"/>
        <w:rPr>
          <w:rFonts w:ascii="標楷體" w:eastAsia="標楷體" w:hAnsi="標楷體" w:hint="eastAsia"/>
          <w:sz w:val="28"/>
          <w:szCs w:val="28"/>
        </w:rPr>
      </w:pPr>
    </w:p>
    <w:sectPr w:rsidR="00E86D75" w:rsidRPr="00E86D75" w:rsidSect="00E86D7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JhengHeiBold">
    <w:altName w:val="微軟正黑體"/>
    <w:panose1 w:val="00000000000000000000"/>
    <w:charset w:val="88"/>
    <w:family w:val="auto"/>
    <w:notTrueType/>
    <w:pitch w:val="default"/>
    <w:sig w:usb0="00000003" w:usb1="08080000" w:usb2="00000010" w:usb3="00000000" w:csb0="00100001" w:csb1="00000000"/>
  </w:font>
  <w:font w:name="MicrosoftJhengHeiRegular">
    <w:altName w:val="微軟正黑體"/>
    <w:panose1 w:val="00000000000000000000"/>
    <w:charset w:val="00"/>
    <w:family w:val="swiss"/>
    <w:notTrueType/>
    <w:pitch w:val="default"/>
    <w:sig w:usb0="00000003" w:usb1="08080000" w:usb2="00000010" w:usb3="00000000" w:csb0="00100001" w:csb1="00000000"/>
  </w:font>
  <w:font w:name="Wingdings-Regular">
    <w:altName w:val="華康POP1體W5(P)"/>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39"/>
    <w:rsid w:val="00137539"/>
    <w:rsid w:val="00C523F5"/>
    <w:rsid w:val="00E86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9D61"/>
  <w15:chartTrackingRefBased/>
  <w15:docId w15:val="{2C283D93-F5B5-46E4-9E31-0D82D165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2024-11-05T02:50:00Z</dcterms:created>
  <dcterms:modified xsi:type="dcterms:W3CDTF">2024-11-05T02:55:00Z</dcterms:modified>
</cp:coreProperties>
</file>