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48B04" w14:textId="77777777" w:rsidR="00D329E0" w:rsidRPr="004A100C" w:rsidRDefault="00C218AD" w:rsidP="00CE5C15">
      <w:pPr>
        <w:kinsoku w:val="0"/>
        <w:overflowPunct w:val="0"/>
        <w:spacing w:line="276" w:lineRule="auto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4A100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115</w:t>
      </w:r>
      <w:r w:rsidR="00D329E0" w:rsidRPr="004A100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年桃園市運動會–市長盃槌球錦標賽</w:t>
      </w:r>
    </w:p>
    <w:p w14:paraId="2E15E555" w14:textId="06A3F566" w:rsidR="004267E0" w:rsidRPr="004A100C" w:rsidRDefault="00D329E0" w:rsidP="00CE5C15">
      <w:pPr>
        <w:kinsoku w:val="0"/>
        <w:overflowPunct w:val="0"/>
        <w:spacing w:line="276" w:lineRule="auto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4A100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暨</w:t>
      </w:r>
      <w:r w:rsidR="00C218AD" w:rsidRPr="004A100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115</w:t>
      </w:r>
      <w:r w:rsidRPr="004A100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年全民運動會</w:t>
      </w:r>
      <w:r w:rsidR="001452D0" w:rsidRPr="004A100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槌球</w:t>
      </w:r>
      <w:r w:rsidRPr="004A100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代表隊選拔賽</w:t>
      </w:r>
      <w:r w:rsidR="00C9360A" w:rsidRPr="004A100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競賽規程</w:t>
      </w:r>
    </w:p>
    <w:p w14:paraId="190BAF4B" w14:textId="77777777" w:rsidR="009672C3" w:rsidRPr="00CE5C15" w:rsidRDefault="009672C3" w:rsidP="004A100C">
      <w:pPr>
        <w:numPr>
          <w:ilvl w:val="0"/>
          <w:numId w:val="8"/>
        </w:numPr>
        <w:snapToGrid w:val="0"/>
        <w:spacing w:line="400" w:lineRule="exact"/>
        <w:ind w:left="1842" w:hangingChars="658" w:hanging="1842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依    據：1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14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年1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月1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日「1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年桃園市運動會市長盃競賽活動申請補助說明會」會議紀錄。</w:t>
      </w:r>
    </w:p>
    <w:p w14:paraId="705099AC" w14:textId="77777777" w:rsidR="009672C3" w:rsidRPr="00CE5C15" w:rsidRDefault="009672C3" w:rsidP="004A100C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二、主    旨：</w:t>
      </w:r>
    </w:p>
    <w:p w14:paraId="5F245BFC" w14:textId="77777777" w:rsidR="009672C3" w:rsidRPr="00CE5C15" w:rsidRDefault="009672C3" w:rsidP="004A100C">
      <w:pPr>
        <w:snapToGrid w:val="0"/>
        <w:spacing w:line="400" w:lineRule="exact"/>
        <w:ind w:leftChars="180" w:left="992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(ㄧ)為培養優秀運動選手，提升本市運動實力，推動全民運動之風氣。</w:t>
      </w:r>
    </w:p>
    <w:p w14:paraId="10E9C02C" w14:textId="77777777" w:rsidR="009672C3" w:rsidRPr="00CE5C15" w:rsidRDefault="009672C3" w:rsidP="004A100C">
      <w:pPr>
        <w:snapToGrid w:val="0"/>
        <w:spacing w:line="400" w:lineRule="exact"/>
        <w:ind w:leftChars="180" w:left="992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(二)遴選組成1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年全民運動會桃園市參賽代表隊。</w:t>
      </w:r>
    </w:p>
    <w:p w14:paraId="727E017E" w14:textId="77777777" w:rsidR="009672C3" w:rsidRPr="00CE5C15" w:rsidRDefault="009672C3" w:rsidP="004A100C">
      <w:pPr>
        <w:numPr>
          <w:ilvl w:val="0"/>
          <w:numId w:val="9"/>
        </w:num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指導單位：桃園市政府</w:t>
      </w:r>
    </w:p>
    <w:p w14:paraId="670C30BD" w14:textId="77777777" w:rsidR="009672C3" w:rsidRPr="00CE5C15" w:rsidRDefault="009672C3" w:rsidP="004A100C">
      <w:pPr>
        <w:numPr>
          <w:ilvl w:val="0"/>
          <w:numId w:val="9"/>
        </w:num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主辦單位：桃園市政府體育局</w:t>
      </w:r>
    </w:p>
    <w:p w14:paraId="59B6A723" w14:textId="77777777" w:rsidR="009672C3" w:rsidRPr="00CE5C15" w:rsidRDefault="009672C3" w:rsidP="004A100C">
      <w:pPr>
        <w:numPr>
          <w:ilvl w:val="0"/>
          <w:numId w:val="9"/>
        </w:num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承辦單位：桃園市體育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總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會槌球委員會</w:t>
      </w:r>
    </w:p>
    <w:p w14:paraId="4F36D9CF" w14:textId="590B54E0" w:rsidR="009672C3" w:rsidRPr="00CE5C15" w:rsidRDefault="009672C3" w:rsidP="004A100C">
      <w:pPr>
        <w:numPr>
          <w:ilvl w:val="0"/>
          <w:numId w:val="9"/>
        </w:num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協辦單位</w:t>
      </w:r>
      <w:r w:rsidRPr="00CE5C15">
        <w:rPr>
          <w:rFonts w:hint="eastAsia"/>
          <w:color w:val="000000" w:themeColor="text1"/>
          <w:sz w:val="28"/>
          <w:szCs w:val="28"/>
        </w:rPr>
        <w:t>：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本市各區槌球委員會暨各參賽國小</w:t>
      </w:r>
    </w:p>
    <w:p w14:paraId="064EA9DA" w14:textId="1B72E232" w:rsidR="009672C3" w:rsidRPr="00CE5C15" w:rsidRDefault="009672C3" w:rsidP="004A100C">
      <w:pPr>
        <w:numPr>
          <w:ilvl w:val="0"/>
          <w:numId w:val="9"/>
        </w:numPr>
        <w:snapToGrid w:val="0"/>
        <w:spacing w:line="400" w:lineRule="exact"/>
        <w:ind w:left="426" w:hangingChars="152" w:hanging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比賽日期：</w:t>
      </w:r>
      <w:r w:rsidR="00BA6AEC" w:rsidRPr="00CE5C15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1452D0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市長盃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民國1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年4月1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日（星期日）07：00至16：00</w:t>
      </w:r>
    </w:p>
    <w:p w14:paraId="12D6C6E5" w14:textId="34D5F6CF" w:rsidR="00BA6AEC" w:rsidRPr="00CE5C15" w:rsidRDefault="001452D0" w:rsidP="004A100C">
      <w:pPr>
        <w:snapToGrid w:val="0"/>
        <w:spacing w:line="400" w:lineRule="exact"/>
        <w:ind w:leftChars="-55" w:left="-132"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選拔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賽：</w:t>
      </w:r>
    </w:p>
    <w:p w14:paraId="54990998" w14:textId="389A3E4F" w:rsidR="00BA6AEC" w:rsidRPr="00CE5C15" w:rsidRDefault="001452D0" w:rsidP="004A100C">
      <w:pPr>
        <w:snapToGrid w:val="0"/>
        <w:spacing w:line="400" w:lineRule="exact"/>
        <w:ind w:firstLineChars="354" w:firstLine="991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1、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女子組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日（星期六）</w:t>
      </w:r>
    </w:p>
    <w:p w14:paraId="0E11F439" w14:textId="10553A83" w:rsidR="00BA6AEC" w:rsidRPr="00CE5C15" w:rsidRDefault="001452D0" w:rsidP="004A100C">
      <w:pPr>
        <w:snapToGrid w:val="0"/>
        <w:spacing w:line="400" w:lineRule="exact"/>
        <w:ind w:firstLineChars="354" w:firstLine="991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2、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男子組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日（星期日）、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月1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日（星期六）</w:t>
      </w:r>
    </w:p>
    <w:p w14:paraId="61D2E6AD" w14:textId="54FDA065" w:rsidR="00BA6AEC" w:rsidRPr="00CE5C15" w:rsidRDefault="002E4F1A" w:rsidP="004A100C">
      <w:pPr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</w:t>
      </w:r>
      <w:r w:rsidR="001452D0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*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如未能完成選拔賽程，得於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月2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日及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月2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BA6AE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日，繼續完成選拔賽。</w:t>
      </w:r>
    </w:p>
    <w:p w14:paraId="72E86EFC" w14:textId="75D4DE00" w:rsidR="009672C3" w:rsidRPr="00CE5C15" w:rsidRDefault="009672C3" w:rsidP="004A100C">
      <w:pPr>
        <w:numPr>
          <w:ilvl w:val="0"/>
          <w:numId w:val="9"/>
        </w:num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比賽地點：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觀音區草漯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槌球場（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桃園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市觀音區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草漯九如路</w:t>
      </w:r>
      <w:r w:rsidR="001452D0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87號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9F6A837" w14:textId="77777777" w:rsidR="009672C3" w:rsidRPr="00CE5C15" w:rsidRDefault="009672C3" w:rsidP="004A100C">
      <w:pPr>
        <w:numPr>
          <w:ilvl w:val="0"/>
          <w:numId w:val="9"/>
        </w:num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參賽資格：</w:t>
      </w:r>
    </w:p>
    <w:p w14:paraId="66A02AC2" w14:textId="77777777" w:rsidR="009672C3" w:rsidRPr="00CE5C15" w:rsidRDefault="00CD54C3" w:rsidP="004A100C">
      <w:pPr>
        <w:snapToGrid w:val="0"/>
        <w:spacing w:line="400" w:lineRule="exact"/>
        <w:ind w:leftChars="177" w:left="1131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9672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戶籍規定：</w:t>
      </w:r>
    </w:p>
    <w:p w14:paraId="29953A15" w14:textId="5A4918A9" w:rsidR="009672C3" w:rsidRPr="00CE5C15" w:rsidRDefault="009672C3" w:rsidP="004A100C">
      <w:pPr>
        <w:snapToGrid w:val="0"/>
        <w:spacing w:line="400" w:lineRule="exact"/>
        <w:ind w:leftChars="413" w:left="1417" w:hangingChars="152" w:hanging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1452D0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市長盃：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凡</w:t>
      </w:r>
      <w:r w:rsidR="00182AEB">
        <w:rPr>
          <w:rFonts w:ascii="標楷體" w:eastAsia="標楷體" w:hAnsi="標楷體" w:hint="eastAsia"/>
          <w:color w:val="000000" w:themeColor="text1"/>
          <w:sz w:val="28"/>
          <w:szCs w:val="28"/>
        </w:rPr>
        <w:t>設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籍本市熱愛槌球運動，不分性別、年齡，皆可組隊報名參加。</w:t>
      </w:r>
    </w:p>
    <w:p w14:paraId="5CE1F6CB" w14:textId="117B28B1" w:rsidR="009672C3" w:rsidRPr="00CE5C15" w:rsidRDefault="009672C3" w:rsidP="004A100C">
      <w:pPr>
        <w:snapToGrid w:val="0"/>
        <w:spacing w:line="400" w:lineRule="exact"/>
        <w:ind w:leftChars="413" w:left="1417" w:hangingChars="152" w:hanging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1452D0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選拔賽：設籍桃園市連續滿3年以上者，其設籍期間計算以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115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年全民運動會註冊始日為準。</w:t>
      </w:r>
    </w:p>
    <w:p w14:paraId="63C5A84E" w14:textId="60469BAF" w:rsidR="009672C3" w:rsidRPr="00CE5C15" w:rsidRDefault="009672C3" w:rsidP="004A100C">
      <w:pPr>
        <w:snapToGrid w:val="0"/>
        <w:spacing w:line="400" w:lineRule="exact"/>
        <w:ind w:leftChars="177" w:left="988" w:hangingChars="201" w:hanging="563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(二)年齡規定：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無</w:t>
      </w:r>
      <w:r w:rsidR="001452D0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0D69B05" w14:textId="77777777" w:rsidR="00CD54C3" w:rsidRPr="00CE5C15" w:rsidRDefault="00CD54C3" w:rsidP="004A100C">
      <w:pPr>
        <w:numPr>
          <w:ilvl w:val="0"/>
          <w:numId w:val="9"/>
        </w:num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報名方式：</w:t>
      </w:r>
    </w:p>
    <w:p w14:paraId="726FB4B1" w14:textId="0A4BAF40" w:rsidR="001452D0" w:rsidRPr="00CE5C15" w:rsidRDefault="001452D0" w:rsidP="004A100C">
      <w:pPr>
        <w:snapToGrid w:val="0"/>
        <w:spacing w:line="400" w:lineRule="exact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報名期限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（以郵戳為憑）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3405CAC3" w14:textId="148EDA82" w:rsidR="00CD54C3" w:rsidRPr="00CE5C15" w:rsidRDefault="001452D0" w:rsidP="004A100C">
      <w:pPr>
        <w:snapToGrid w:val="0"/>
        <w:spacing w:line="400" w:lineRule="exact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1、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市長盃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自1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年3月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25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日至3月31日截止。</w:t>
      </w:r>
    </w:p>
    <w:p w14:paraId="5D405A4D" w14:textId="1BC1F215" w:rsidR="00CD54C3" w:rsidRPr="00CE5C15" w:rsidRDefault="001452D0" w:rsidP="004A100C">
      <w:pPr>
        <w:snapToGrid w:val="0"/>
        <w:spacing w:line="400" w:lineRule="exact"/>
        <w:ind w:leftChars="410" w:left="984" w:firstLineChars="3" w:firstLine="8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2、</w:t>
      </w:r>
      <w:r w:rsidR="00740FC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選拔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賽：</w:t>
      </w:r>
      <w:r w:rsidR="00740FC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自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114</w:t>
      </w:r>
      <w:r w:rsidR="00740FC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r w:rsidR="00740FC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20</w:t>
      </w:r>
      <w:r w:rsidR="00740FC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日至</w:t>
      </w:r>
      <w:r w:rsidR="00D6579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115年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740FC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C218A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740FC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日截止。</w:t>
      </w:r>
    </w:p>
    <w:p w14:paraId="6379D0B0" w14:textId="77777777" w:rsidR="002E4F1A" w:rsidRPr="00CE5C15" w:rsidRDefault="001452D0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Chars="177" w:left="985" w:hangingChars="200" w:hanging="560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(二)</w:t>
      </w:r>
      <w:r w:rsidR="00CD54C3"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報名方式：</w:t>
      </w:r>
    </w:p>
    <w:p w14:paraId="34247C24" w14:textId="08180FB9" w:rsidR="002E4F1A" w:rsidRPr="00CE5C15" w:rsidRDefault="002E4F1A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Chars="178" w:left="1415" w:hangingChars="353" w:hanging="988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　　1、填寫報名表寄送至本會電子信箱（</w:t>
      </w:r>
      <w:hyperlink r:id="rId8" w:history="1">
        <w:r w:rsidRPr="00CE5C15">
          <w:rPr>
            <w:rStyle w:val="a9"/>
            <w:rFonts w:ascii="標楷體" w:eastAsia="標楷體" w:hAnsi="標楷體" w:hint="eastAsia"/>
            <w:color w:val="000000" w:themeColor="text1"/>
            <w:kern w:val="0"/>
            <w:sz w:val="28"/>
            <w:szCs w:val="28"/>
          </w:rPr>
          <w:t>mei@841074gmail.com</w:t>
        </w:r>
      </w:hyperlink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）。</w:t>
      </w:r>
    </w:p>
    <w:p w14:paraId="45ADE764" w14:textId="77777777" w:rsidR="002E4F1A" w:rsidRPr="00CE5C15" w:rsidRDefault="002E4F1A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Chars="178" w:left="1415" w:hangingChars="353" w:hanging="988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　　2、寄送紙本報名表至桃園市體育總會槌球委員會收（328桃園市觀音福山路</w:t>
      </w:r>
    </w:p>
    <w:p w14:paraId="08D53669" w14:textId="7FEFB43A" w:rsidR="00CD54C3" w:rsidRPr="00CE5C15" w:rsidRDefault="002E4F1A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Chars="178" w:left="1415" w:hangingChars="353" w:hanging="988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  二段191號）。</w:t>
      </w:r>
    </w:p>
    <w:p w14:paraId="2FC996DF" w14:textId="45ADF56A" w:rsidR="00740FCC" w:rsidRPr="00CE5C15" w:rsidRDefault="001452D0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Chars="295" w:left="982" w:hangingChars="98" w:hanging="274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</w:t>
      </w:r>
      <w:r w:rsidR="002E4F1A"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3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740FC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="00740FC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全民運動會選拔</w:t>
      </w:r>
      <w:r w:rsidR="00CE5C15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賽</w:t>
      </w:r>
      <w:r w:rsidR="00740FC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-於「桃園市菁英賽活動資訊」群組上報名。</w:t>
      </w:r>
    </w:p>
    <w:p w14:paraId="63ADACD2" w14:textId="2097D63A" w:rsidR="00CD54C3" w:rsidRPr="00CE5C15" w:rsidRDefault="002E4F1A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Chars="177" w:left="985" w:hangingChars="200" w:hanging="560"/>
        <w:jc w:val="both"/>
        <w:textAlignment w:val="baseline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  4、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報名費用：</w:t>
      </w:r>
      <w:r w:rsidR="00740FCC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不收取費用。</w:t>
      </w:r>
    </w:p>
    <w:p w14:paraId="18CBDCE4" w14:textId="3FBF80C7" w:rsidR="00A274C7" w:rsidRPr="00CE5C15" w:rsidRDefault="002E4F1A" w:rsidP="00CE5C15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Chars="237" w:left="709" w:hangingChars="50" w:hanging="140"/>
        <w:jc w:val="both"/>
        <w:textAlignment w:val="baseline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*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備註：所填報名參加本賽事之個人資料，僅供本賽事及1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="00CD54C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年全民運動會遴選相關用途使用。</w:t>
      </w:r>
    </w:p>
    <w:p w14:paraId="5FE5E02E" w14:textId="77777777" w:rsidR="00D76C66" w:rsidRPr="00CE5C15" w:rsidRDefault="00A274C7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="560" w:hangingChars="200" w:hanging="560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十ㄧ、</w:t>
      </w:r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賽程抽籤：</w:t>
      </w:r>
    </w:p>
    <w:p w14:paraId="10D63E3F" w14:textId="3A98CDF5" w:rsidR="00D76C66" w:rsidRPr="00CE5C15" w:rsidRDefault="002E4F1A" w:rsidP="004A100C">
      <w:pPr>
        <w:tabs>
          <w:tab w:val="left" w:pos="567"/>
          <w:tab w:val="left" w:pos="709"/>
          <w:tab w:val="left" w:pos="993"/>
        </w:tabs>
        <w:snapToGrid w:val="0"/>
        <w:spacing w:line="400" w:lineRule="exact"/>
        <w:ind w:leftChars="59" w:left="142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(一)</w:t>
      </w:r>
      <w:r w:rsidR="00D76C66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市長盃：</w:t>
      </w:r>
      <w:r w:rsidR="00D76C66"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</w:t>
      </w:r>
      <w:r w:rsidR="00882A4D"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15</w:t>
      </w:r>
      <w:r w:rsidR="00D76C66"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年4月</w:t>
      </w:r>
      <w:r w:rsidR="00882A4D"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7</w:t>
      </w:r>
      <w:r w:rsidR="00D76C66"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日由本會幹事部公開抽籤排定賽程。</w:t>
      </w:r>
    </w:p>
    <w:p w14:paraId="061EC232" w14:textId="63686E48" w:rsidR="00D76C66" w:rsidRPr="00CE5C15" w:rsidRDefault="002E4F1A" w:rsidP="004A100C">
      <w:pPr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(二)</w:t>
      </w:r>
      <w:r w:rsidR="00D76C66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選拔</w:t>
      </w:r>
      <w:r w:rsidR="00CE5C15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賽</w:t>
      </w:r>
      <w:r w:rsidR="00D76C66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球隊賽程</w:t>
      </w:r>
      <w:r w:rsid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於賽前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由本會幹事部抽籤決定。</w:t>
      </w:r>
    </w:p>
    <w:p w14:paraId="650C9A54" w14:textId="77777777" w:rsidR="00A274C7" w:rsidRPr="00CE5C15" w:rsidRDefault="00A274C7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="560" w:hangingChars="200" w:hanging="560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十二、領隊、裁判會議：採領隊書面會議資料屆時登載於大會秩序冊。</w:t>
      </w:r>
    </w:p>
    <w:p w14:paraId="2F898220" w14:textId="77777777" w:rsidR="00A274C7" w:rsidRPr="00CE5C15" w:rsidRDefault="00A274C7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="560" w:hangingChars="200" w:hanging="560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十三、各</w:t>
      </w:r>
      <w:r w:rsidR="00D329E0"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項賽會</w:t>
      </w:r>
      <w:r w:rsidRPr="00CE5C1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報到時間及地點：</w:t>
      </w:r>
    </w:p>
    <w:p w14:paraId="4951D7E5" w14:textId="2F9AC377" w:rsidR="00A274C7" w:rsidRPr="00CE5C15" w:rsidRDefault="002E4F1A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jc w:val="both"/>
        <w:textAlignment w:val="baseline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(一)</w:t>
      </w:r>
      <w:r w:rsidR="00A274C7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市長盃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A274C7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="00A274C7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年4月1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A274C7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上午</w:t>
      </w:r>
      <w:r w:rsidR="00A274C7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7：50前報到完成；8：00第一場次開打。</w:t>
      </w:r>
    </w:p>
    <w:p w14:paraId="63D456F6" w14:textId="6D4B3296" w:rsidR="00AE1784" w:rsidRPr="00CE5C15" w:rsidRDefault="002E4F1A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Chars="178" w:left="990" w:hangingChars="201" w:hanging="563"/>
        <w:jc w:val="both"/>
        <w:textAlignment w:val="baseline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C80409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選拔賽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日、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日、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月1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日；各比賽日</w:t>
      </w:r>
      <w:r w:rsid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上午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7：30前於北部分署槌球場中山室報到完成。</w:t>
      </w:r>
    </w:p>
    <w:p w14:paraId="64191559" w14:textId="766ADB5D" w:rsidR="00212C6A" w:rsidRPr="00CE5C15" w:rsidRDefault="00212C6A" w:rsidP="004A100C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十四、比賽項目及組別：</w:t>
      </w:r>
    </w:p>
    <w:p w14:paraId="3154EC72" w14:textId="157D23CE" w:rsidR="00212C6A" w:rsidRPr="00CE5C15" w:rsidRDefault="00212C6A" w:rsidP="004A100C">
      <w:pPr>
        <w:snapToGrid w:val="0"/>
        <w:spacing w:line="400" w:lineRule="exact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(ㄧ)比賽項目：</w:t>
      </w:r>
      <w:r w:rsidR="00C80409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請參考第十五(二)</w:t>
      </w:r>
    </w:p>
    <w:p w14:paraId="21FFA795" w14:textId="4BC2ADB0" w:rsidR="00212C6A" w:rsidRPr="00CE5C15" w:rsidRDefault="00212C6A" w:rsidP="004A100C">
      <w:pPr>
        <w:snapToGrid w:val="0"/>
        <w:spacing w:line="400" w:lineRule="exact"/>
        <w:ind w:leftChars="410" w:left="984" w:firstLineChars="2" w:firstLine="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市長盃：</w:t>
      </w:r>
      <w:r w:rsidR="000812DB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團體賽</w:t>
      </w:r>
    </w:p>
    <w:p w14:paraId="67CCD49F" w14:textId="0E5CF382" w:rsidR="00094622" w:rsidRPr="00CE5C15" w:rsidRDefault="00094622" w:rsidP="004A100C">
      <w:pPr>
        <w:snapToGrid w:val="0"/>
        <w:spacing w:line="400" w:lineRule="exact"/>
        <w:ind w:leftChars="410" w:left="984" w:firstLineChars="2" w:firstLine="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、選拔賽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C80409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雙人組賽制</w:t>
      </w:r>
    </w:p>
    <w:p w14:paraId="3805BB44" w14:textId="77777777" w:rsidR="00212C6A" w:rsidRPr="00CE5C15" w:rsidRDefault="00212C6A" w:rsidP="004A100C">
      <w:pPr>
        <w:snapToGrid w:val="0"/>
        <w:spacing w:line="400" w:lineRule="exact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(二)比賽組別：</w:t>
      </w:r>
    </w:p>
    <w:p w14:paraId="4EEE01EF" w14:textId="75601DA2" w:rsidR="00094622" w:rsidRPr="00CE5C15" w:rsidRDefault="00094622" w:rsidP="004A100C">
      <w:pPr>
        <w:snapToGrid w:val="0"/>
        <w:spacing w:line="400" w:lineRule="exact"/>
        <w:ind w:leftChars="410" w:left="984" w:firstLineChars="2" w:firstLine="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市長盃：社會組、長青組、推廣組及國小組</w:t>
      </w:r>
    </w:p>
    <w:p w14:paraId="1BCD0CB0" w14:textId="52D2C03E" w:rsidR="00094622" w:rsidRPr="00CE5C15" w:rsidRDefault="00094622" w:rsidP="004A100C">
      <w:pPr>
        <w:snapToGrid w:val="0"/>
        <w:spacing w:line="400" w:lineRule="exact"/>
        <w:ind w:leftChars="410" w:left="984" w:firstLineChars="2" w:firstLine="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選拔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賽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區分男子組及女子組。</w:t>
      </w:r>
    </w:p>
    <w:p w14:paraId="246C6DC4" w14:textId="77777777" w:rsidR="00212C6A" w:rsidRPr="00CE5C15" w:rsidRDefault="00212C6A" w:rsidP="004A100C">
      <w:pPr>
        <w:snapToGrid w:val="0"/>
        <w:spacing w:line="400" w:lineRule="exact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(三)各項目、組別報名人(隊)數：</w:t>
      </w:r>
    </w:p>
    <w:p w14:paraId="6EBBCA06" w14:textId="6DD10230" w:rsidR="00094622" w:rsidRPr="00CE5C15" w:rsidRDefault="00094622" w:rsidP="004A100C">
      <w:pPr>
        <w:snapToGrid w:val="0"/>
        <w:spacing w:line="400" w:lineRule="exact"/>
        <w:ind w:leftChars="410" w:left="984" w:firstLineChars="2" w:firstLine="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市長盃：</w:t>
      </w:r>
      <w:r w:rsidR="00496681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預計共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40</w:t>
      </w:r>
      <w:r w:rsidR="00496681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隊</w:t>
      </w:r>
    </w:p>
    <w:p w14:paraId="35422F82" w14:textId="0E9A527D" w:rsidR="00094622" w:rsidRPr="00CE5C15" w:rsidRDefault="00094622" w:rsidP="004A100C">
      <w:pPr>
        <w:snapToGrid w:val="0"/>
        <w:spacing w:line="400" w:lineRule="exact"/>
        <w:ind w:leftChars="410" w:left="984" w:firstLineChars="2" w:firstLine="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、選拔賽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3A33F8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不限。</w:t>
      </w:r>
    </w:p>
    <w:p w14:paraId="47255449" w14:textId="77777777" w:rsidR="00094622" w:rsidRPr="00CE5C15" w:rsidRDefault="00212C6A" w:rsidP="004A100C">
      <w:pPr>
        <w:snapToGrid w:val="0"/>
        <w:spacing w:line="400" w:lineRule="exact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(四)各組競賽種類、項目舉行比賽條件：</w:t>
      </w:r>
    </w:p>
    <w:p w14:paraId="7E1F47FC" w14:textId="44A07696" w:rsidR="00094622" w:rsidRPr="00CE5C15" w:rsidRDefault="00094622" w:rsidP="004A100C">
      <w:pPr>
        <w:snapToGrid w:val="0"/>
        <w:spacing w:line="400" w:lineRule="exact"/>
        <w:ind w:leftChars="410" w:left="984" w:firstLineChars="2" w:firstLine="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市長盃：</w:t>
      </w:r>
    </w:p>
    <w:p w14:paraId="11199C17" w14:textId="3E55163A" w:rsidR="00094622" w:rsidRPr="00CE5C15" w:rsidRDefault="002E4F1A" w:rsidP="004A100C">
      <w:pPr>
        <w:snapToGrid w:val="0"/>
        <w:spacing w:line="400" w:lineRule="exact"/>
        <w:ind w:leftChars="473" w:left="1558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(1)</w:t>
      </w:r>
      <w:r w:rsidR="00094622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社會組、長青組、推廣組：每隊六名，不分性別年齡可混合組隊報名參賽。</w:t>
      </w:r>
    </w:p>
    <w:p w14:paraId="66F1BF56" w14:textId="77777777" w:rsidR="002E4F1A" w:rsidRPr="00CE5C15" w:rsidRDefault="002E4F1A" w:rsidP="004A100C">
      <w:pPr>
        <w:snapToGrid w:val="0"/>
        <w:spacing w:line="400" w:lineRule="exact"/>
        <w:ind w:leftChars="472" w:left="1133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(2)</w:t>
      </w:r>
      <w:r w:rsidR="00094622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國小組：不限隊數，可男女混合組隊，每隊含領隊（務必由學校校長、</w:t>
      </w:r>
    </w:p>
    <w:p w14:paraId="1E85D67B" w14:textId="2731B065" w:rsidR="00094622" w:rsidRPr="00CE5C15" w:rsidRDefault="002E4F1A" w:rsidP="004A100C">
      <w:pPr>
        <w:snapToGrid w:val="0"/>
        <w:spacing w:line="400" w:lineRule="exact"/>
        <w:ind w:leftChars="472" w:left="1133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094622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主任或老師擔任）、教練各1名、球員6-8名。</w:t>
      </w:r>
    </w:p>
    <w:p w14:paraId="0F81E209" w14:textId="50ECEB50" w:rsidR="00094622" w:rsidRPr="00CE5C15" w:rsidRDefault="00094622" w:rsidP="004A100C">
      <w:pPr>
        <w:snapToGrid w:val="0"/>
        <w:spacing w:line="400" w:lineRule="exact"/>
        <w:ind w:leftChars="410" w:left="984" w:firstLineChars="2" w:firstLine="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選拔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賽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3268EB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男子組每隊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3268EB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人，女子組每隊2人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4C93356" w14:textId="77777777" w:rsidR="00212C6A" w:rsidRPr="00CE5C15" w:rsidRDefault="00212C6A" w:rsidP="004A100C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十五、比賽辦法：</w:t>
      </w:r>
      <w:r w:rsidRPr="00CE5C15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35C32955" w14:textId="77777777" w:rsidR="00212C6A" w:rsidRPr="00CE5C15" w:rsidRDefault="00212C6A" w:rsidP="004A100C">
      <w:pPr>
        <w:numPr>
          <w:ilvl w:val="0"/>
          <w:numId w:val="11"/>
        </w:numPr>
        <w:snapToGrid w:val="0"/>
        <w:spacing w:line="400" w:lineRule="exact"/>
        <w:ind w:left="1134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比賽規則：</w:t>
      </w:r>
      <w:r w:rsidR="00D6280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採用</w:t>
      </w:r>
      <w:r w:rsidR="00D62803" w:rsidRPr="00CE5C15">
        <w:rPr>
          <w:rFonts w:ascii="標楷體" w:eastAsia="標楷體" w:hAnsi="標楷體"/>
          <w:color w:val="000000" w:themeColor="text1"/>
          <w:sz w:val="28"/>
          <w:szCs w:val="28"/>
        </w:rPr>
        <w:t>WGU(WORLD GATEBALL UNION)</w:t>
      </w:r>
      <w:r w:rsidR="00D6280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20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F53C25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07</w:t>
      </w:r>
      <w:r w:rsidR="00D6280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01頒佈之正式規則（同中華民國槌球協會1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1407</w:t>
      </w:r>
      <w:r w:rsidR="00D6280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01實施之最新規則）。</w:t>
      </w:r>
    </w:p>
    <w:p w14:paraId="1B157979" w14:textId="77777777" w:rsidR="00212C6A" w:rsidRPr="00CE5C15" w:rsidRDefault="00212C6A" w:rsidP="004A100C">
      <w:pPr>
        <w:snapToGrid w:val="0"/>
        <w:spacing w:line="400" w:lineRule="exact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(二)比賽方式(賽制)：</w:t>
      </w:r>
    </w:p>
    <w:p w14:paraId="21E1D766" w14:textId="1BDC1F8A" w:rsidR="00D62803" w:rsidRPr="00CE5C15" w:rsidRDefault="00D62803" w:rsidP="004A100C">
      <w:pPr>
        <w:snapToGrid w:val="0"/>
        <w:spacing w:line="400" w:lineRule="exact"/>
        <w:ind w:leftChars="414" w:left="2551" w:hangingChars="556" w:hanging="1557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市長盃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社會組、長青組及推廣組，採五角循環賽；國小組</w:t>
      </w:r>
      <w:r w:rsidR="00D76C66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初賽每場地取前兩名，晉級決賽；決賽採淘汰賽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0111F9F" w14:textId="5AD808A8" w:rsidR="00D62803" w:rsidRPr="00CE5C15" w:rsidRDefault="00D62803" w:rsidP="004A100C">
      <w:pPr>
        <w:snapToGrid w:val="0"/>
        <w:spacing w:line="400" w:lineRule="exact"/>
        <w:ind w:leftChars="413" w:left="2551" w:hangingChars="557" w:hanging="1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、選拔賽：</w:t>
      </w:r>
      <w:r w:rsidR="002E1C30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男子組以「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雙</w:t>
      </w:r>
      <w:r w:rsidR="002E1C30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人組賽制」，女子組以「雙人組賽制」，皆採大循環賽。</w:t>
      </w:r>
    </w:p>
    <w:p w14:paraId="5BF7001C" w14:textId="77777777" w:rsidR="00212C6A" w:rsidRPr="00CE5C15" w:rsidRDefault="00D62803" w:rsidP="004A100C">
      <w:pPr>
        <w:snapToGrid w:val="0"/>
        <w:spacing w:line="400" w:lineRule="exact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(三)比賽規定：</w:t>
      </w:r>
    </w:p>
    <w:p w14:paraId="2DCC1AFF" w14:textId="5C46062D" w:rsidR="00D62803" w:rsidRPr="00CE5C15" w:rsidRDefault="002E1C30" w:rsidP="004A100C">
      <w:pPr>
        <w:snapToGrid w:val="0"/>
        <w:spacing w:line="400" w:lineRule="exact"/>
        <w:ind w:leftChars="410" w:left="984" w:firstLineChars="53" w:firstLine="148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D6280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市長盃：</w:t>
      </w:r>
    </w:p>
    <w:p w14:paraId="3F880609" w14:textId="77777777" w:rsidR="002E4F1A" w:rsidRPr="00CE5C15" w:rsidRDefault="002E4F1A" w:rsidP="004A100C">
      <w:pPr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　　(1)</w:t>
      </w:r>
      <w:r w:rsidR="00341531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參賽人員請備妥身份證或由政府頒發之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證</w:t>
      </w:r>
      <w:r w:rsidR="00341531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件以備查驗。</w:t>
      </w:r>
    </w:p>
    <w:p w14:paraId="1C27EC5D" w14:textId="4C637EE3" w:rsidR="00341531" w:rsidRPr="00CE5C15" w:rsidRDefault="002E4F1A" w:rsidP="004A100C">
      <w:pPr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(2)</w:t>
      </w:r>
      <w:r w:rsidR="00341531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比賽中遇爭議事項以裁判員判決為終結，不得異議。</w:t>
      </w:r>
    </w:p>
    <w:p w14:paraId="42A37836" w14:textId="0DB43689" w:rsidR="00341531" w:rsidRPr="00CE5C15" w:rsidRDefault="002E4F1A" w:rsidP="004A100C">
      <w:pPr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(3)</w:t>
      </w:r>
      <w:r w:rsidR="00341531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雨天照常舉行，請自備雨具。</w:t>
      </w:r>
    </w:p>
    <w:p w14:paraId="144793F3" w14:textId="5E712E58" w:rsidR="00341531" w:rsidRPr="00CE5C15" w:rsidRDefault="002E4F1A" w:rsidP="004A100C">
      <w:pPr>
        <w:tabs>
          <w:tab w:val="left" w:pos="1134"/>
        </w:tabs>
        <w:snapToGrid w:val="0"/>
        <w:spacing w:line="400" w:lineRule="exact"/>
        <w:ind w:leftChars="472" w:left="1839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(4)</w:t>
      </w:r>
      <w:r w:rsidR="00341531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球隊請儘量穿著隊服、運動鞋、自備合格球桿、號碼衣、隊長及教練臂章。</w:t>
      </w:r>
    </w:p>
    <w:p w14:paraId="19038D13" w14:textId="6A25F87C" w:rsidR="00341531" w:rsidRPr="00CE5C15" w:rsidRDefault="002E4F1A" w:rsidP="004A100C">
      <w:pPr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(5)</w:t>
      </w:r>
      <w:r w:rsidR="00341531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參賽隊伍應準時報到並參加開、閉（優勝球隊）幕典禮。</w:t>
      </w:r>
    </w:p>
    <w:p w14:paraId="3847C36E" w14:textId="21384CFF" w:rsidR="00341531" w:rsidRPr="00CE5C15" w:rsidRDefault="002E4F1A" w:rsidP="004A100C">
      <w:pPr>
        <w:snapToGrid w:val="0"/>
        <w:spacing w:line="400" w:lineRule="exact"/>
        <w:ind w:left="1840" w:hangingChars="657" w:hanging="1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(6)</w:t>
      </w:r>
      <w:r w:rsidR="00341531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球員資格問題應於賽前提出，否則宣佈比賽開始後，即拒絕受理（違法替補不受此限）。</w:t>
      </w:r>
    </w:p>
    <w:p w14:paraId="34212F46" w14:textId="79AFE6CF" w:rsidR="00D62803" w:rsidRPr="00CE5C15" w:rsidRDefault="00136A59" w:rsidP="004A100C">
      <w:pPr>
        <w:snapToGrid w:val="0"/>
        <w:spacing w:line="400" w:lineRule="exact"/>
        <w:ind w:leftChars="472" w:left="2693" w:hangingChars="557" w:hanging="1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、選拔賽</w:t>
      </w:r>
      <w:r w:rsidR="00D6280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各隊均不得配置教練，並需於報到時提出選手排序名單，各場次打順名單依排序名單輪流循環之。</w:t>
      </w:r>
    </w:p>
    <w:p w14:paraId="781F61E0" w14:textId="77777777" w:rsidR="00212C6A" w:rsidRPr="00CE5C15" w:rsidRDefault="00212C6A" w:rsidP="004A100C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十六、競賽裁判：</w:t>
      </w:r>
    </w:p>
    <w:p w14:paraId="66FAB939" w14:textId="77777777" w:rsidR="00212C6A" w:rsidRPr="00CE5C15" w:rsidRDefault="00212C6A" w:rsidP="004A100C">
      <w:pPr>
        <w:snapToGrid w:val="0"/>
        <w:spacing w:line="400" w:lineRule="exact"/>
        <w:ind w:leftChars="236" w:left="1697" w:hangingChars="404" w:hanging="1131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(一)裁判長及裁判員：</w:t>
      </w:r>
      <w:r w:rsidR="003116B9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由本會就本市及各方具甲級或乙級優秀裁判資格者中遴聘擔任。</w:t>
      </w:r>
    </w:p>
    <w:p w14:paraId="3BA09A72" w14:textId="05E1AF15" w:rsidR="00212C6A" w:rsidRPr="00CE5C15" w:rsidRDefault="002E4F1A" w:rsidP="004A100C">
      <w:pPr>
        <w:snapToGrid w:val="0"/>
        <w:spacing w:line="400" w:lineRule="exact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3116B9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審判委員會：審判委員由本會遴派常年擔任本競賽項目教練、裁判或專業人士擔任。</w:t>
      </w:r>
    </w:p>
    <w:p w14:paraId="1B51DFFB" w14:textId="77777777" w:rsidR="00212C6A" w:rsidRPr="00CE5C15" w:rsidRDefault="00212C6A" w:rsidP="004A100C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十七、1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年全民運動會代表隊遴選辦理方法：</w:t>
      </w:r>
    </w:p>
    <w:p w14:paraId="2F0A6E7C" w14:textId="77777777" w:rsidR="00B4677F" w:rsidRPr="00CE5C15" w:rsidRDefault="00212C6A" w:rsidP="004A100C">
      <w:pPr>
        <w:snapToGrid w:val="0"/>
        <w:spacing w:line="400" w:lineRule="exact"/>
        <w:ind w:leftChars="239" w:left="1134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(一)選拔標準：</w:t>
      </w:r>
      <w:r w:rsidR="00B4677F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男子組取前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="00B4677F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強</w:t>
      </w:r>
      <w:r w:rsidR="00326C0B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4677F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女子組取前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="00B4677F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強</w:t>
      </w:r>
      <w:r w:rsidR="00326C0B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343166C" w14:textId="77777777" w:rsidR="00212C6A" w:rsidRPr="00CE5C15" w:rsidRDefault="00212C6A" w:rsidP="004A100C">
      <w:pPr>
        <w:snapToGrid w:val="0"/>
        <w:spacing w:line="400" w:lineRule="exact"/>
        <w:ind w:leftChars="239" w:left="3408" w:hangingChars="1012" w:hanging="2834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(二)各組別選拔人數：</w:t>
      </w:r>
      <w:r w:rsidR="009E0E8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男子組</w:t>
      </w:r>
      <w:r w:rsidR="00326C0B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326C0B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名。</w:t>
      </w:r>
      <w:r w:rsidR="009E0E8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女子組1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9E0E8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名</w:t>
      </w:r>
    </w:p>
    <w:p w14:paraId="4FC00E7E" w14:textId="77777777" w:rsidR="00212C6A" w:rsidRPr="00CE5C15" w:rsidRDefault="00212C6A" w:rsidP="004A100C">
      <w:pPr>
        <w:snapToGrid w:val="0"/>
        <w:spacing w:line="400" w:lineRule="exact"/>
        <w:ind w:leftChars="239" w:left="1134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(三)代表隊成員產生方式：</w:t>
      </w:r>
    </w:p>
    <w:p w14:paraId="15F8C8C6" w14:textId="3D06D096" w:rsidR="00212C6A" w:rsidRPr="00CE5C15" w:rsidRDefault="002E4F1A" w:rsidP="004A100C">
      <w:pPr>
        <w:snapToGrid w:val="0"/>
        <w:spacing w:line="400" w:lineRule="exact"/>
        <w:ind w:leftChars="295" w:left="126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代表選手：</w:t>
      </w:r>
      <w:r w:rsidR="009E0E8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選拔及徵召。</w:t>
      </w:r>
    </w:p>
    <w:p w14:paraId="021B99E5" w14:textId="77777777" w:rsidR="002E4F1A" w:rsidRPr="00CE5C15" w:rsidRDefault="002E4F1A" w:rsidP="004A100C">
      <w:pPr>
        <w:snapToGrid w:val="0"/>
        <w:spacing w:line="400" w:lineRule="exact"/>
        <w:ind w:leftChars="295" w:left="126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代表隊領隊、教練：</w:t>
      </w:r>
      <w:r w:rsidR="009E0E8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由本會遴派常年擔任本競賽項目教練或專業人士擔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043B14F9" w14:textId="5B4E0E11" w:rsidR="00212C6A" w:rsidRPr="00CE5C15" w:rsidRDefault="002E4F1A" w:rsidP="004A100C">
      <w:pPr>
        <w:snapToGrid w:val="0"/>
        <w:spacing w:line="400" w:lineRule="exact"/>
        <w:ind w:leftChars="295" w:left="126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="009E0E83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任。</w:t>
      </w:r>
    </w:p>
    <w:p w14:paraId="69A03B0B" w14:textId="02317111" w:rsidR="00212C6A" w:rsidRPr="00CE5C15" w:rsidRDefault="002E4F1A" w:rsidP="004A100C">
      <w:pPr>
        <w:snapToGrid w:val="0"/>
        <w:spacing w:line="400" w:lineRule="exact"/>
        <w:ind w:leftChars="296" w:left="1418" w:hangingChars="253" w:hanging="708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遴選除外處理方式：參加選拔選手應報名完賽本賽事，無完成賽事者不予入選，倘本選拔賽事舉辦期間，選手係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  <w:u w:val="thick"/>
        </w:rPr>
        <w:t>因參加國際性或全國性賽事，或入選國家代表隊於培訓期間等特殊原因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以致無法參賽，且選手參加比賽成績優秀，足以入選本市代表隊遴選名單，請報名單位檢附選手優秀成績證明，將於賽後遴選會議研商徵召事宜。</w:t>
      </w:r>
    </w:p>
    <w:p w14:paraId="430603BE" w14:textId="37B1C849" w:rsidR="00212C6A" w:rsidRPr="00CE5C15" w:rsidRDefault="00212C6A" w:rsidP="004A100C">
      <w:pPr>
        <w:snapToGrid w:val="0"/>
        <w:spacing w:line="400" w:lineRule="exact"/>
        <w:ind w:leftChars="415" w:left="1416" w:hangingChars="150" w:hanging="4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2E4F1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本選拔賽事完畢後將邀集相關專業人員召開遴選會議，確認選拔賽成績並產生本市代表隊選手及職員名單。</w:t>
      </w:r>
    </w:p>
    <w:p w14:paraId="58CA5555" w14:textId="77777777" w:rsidR="00212C6A" w:rsidRPr="00CE5C15" w:rsidRDefault="00212C6A" w:rsidP="004A100C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十八、獎勵：</w:t>
      </w:r>
    </w:p>
    <w:p w14:paraId="65387864" w14:textId="25134157" w:rsidR="00F6133E" w:rsidRPr="00CE5C15" w:rsidRDefault="002E4F1A" w:rsidP="004A100C">
      <w:pPr>
        <w:snapToGrid w:val="0"/>
        <w:spacing w:line="400" w:lineRule="exact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F6133E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市長盃：</w:t>
      </w:r>
    </w:p>
    <w:p w14:paraId="426F7E5A" w14:textId="77252ABE" w:rsidR="00F6133E" w:rsidRPr="00CE5C15" w:rsidRDefault="002E4F1A" w:rsidP="004A100C">
      <w:pPr>
        <w:snapToGrid w:val="0"/>
        <w:spacing w:line="400" w:lineRule="exact"/>
        <w:ind w:leftChars="414" w:left="1417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1、</w:t>
      </w:r>
      <w:r w:rsidR="00F6133E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社會組、長青組及推廣組，皆錄取場地冠、亞軍各乙隊</w:t>
      </w:r>
      <w:r w:rsidR="00ED5001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，頒發獎盃及獎品鼓勵之</w:t>
      </w:r>
      <w:r w:rsidR="00F6133E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A4F1D5C" w14:textId="607A58C2" w:rsidR="009050FF" w:rsidRPr="00CE5C15" w:rsidRDefault="002E4F1A" w:rsidP="004A100C">
      <w:pPr>
        <w:snapToGrid w:val="0"/>
        <w:spacing w:line="400" w:lineRule="exact"/>
        <w:ind w:leftChars="414" w:left="1417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2、</w:t>
      </w:r>
      <w:r w:rsidR="00F6133E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國小組視報名隊數再行敘獎，大會頒發獎盃及獎品鼓勵之；依據市府獎</w:t>
      </w:r>
      <w:r w:rsidR="00F6133E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狀發給原則：參加各競賽組別達三隊者，獎第一名；達四隊者，獎前二名；達五隊以上者，獎前三名)。</w:t>
      </w:r>
    </w:p>
    <w:p w14:paraId="58262405" w14:textId="0BDBEF08" w:rsidR="00212C6A" w:rsidRPr="00CE5C15" w:rsidRDefault="002E4F1A" w:rsidP="004A100C">
      <w:pPr>
        <w:snapToGrid w:val="0"/>
        <w:spacing w:line="400" w:lineRule="exact"/>
        <w:ind w:leftChars="237" w:left="709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選拔賽</w:t>
      </w:r>
      <w:r w:rsidR="009050FF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6034DB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頒發選手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證</w:t>
      </w:r>
      <w:r w:rsidR="006034DB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書。</w:t>
      </w:r>
    </w:p>
    <w:p w14:paraId="4A40A63D" w14:textId="77777777" w:rsidR="00212C6A" w:rsidRPr="00CE5C15" w:rsidRDefault="00212C6A" w:rsidP="004A100C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十九、申訴：</w:t>
      </w:r>
    </w:p>
    <w:p w14:paraId="2D364482" w14:textId="77777777" w:rsidR="00212C6A" w:rsidRPr="00CE5C15" w:rsidRDefault="00212C6A" w:rsidP="004A100C">
      <w:pPr>
        <w:snapToGrid w:val="0"/>
        <w:spacing w:line="400" w:lineRule="exact"/>
        <w:ind w:leftChars="237" w:left="1275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(一)先以口頭提出，並應於該場比賽結束後30分鐘內，以書面提出申訴，未依規定時間提出者，不予受理。</w:t>
      </w:r>
    </w:p>
    <w:p w14:paraId="15EEFA9B" w14:textId="77777777" w:rsidR="00212C6A" w:rsidRPr="00CE5C15" w:rsidRDefault="00212C6A" w:rsidP="004A100C">
      <w:pPr>
        <w:snapToGrid w:val="0"/>
        <w:spacing w:line="400" w:lineRule="exact"/>
        <w:ind w:leftChars="237" w:left="1275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(二)書面申訴應由該報名單位領隊或教練簽章，並向審判委員或裁判長正式提出，並繳交保證金新臺幣</w:t>
      </w:r>
      <w:r w:rsidR="00882A4D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叁仟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元，如經審判委員會裁定其申訴未成立時，沒收其保證金。</w:t>
      </w:r>
    </w:p>
    <w:p w14:paraId="0C10DBD0" w14:textId="77777777" w:rsidR="00212C6A" w:rsidRPr="00CE5C15" w:rsidRDefault="00212C6A" w:rsidP="004A100C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二十、比賽爭議之判定：以審判委員會之判決為終決，倘無審判委員，以裁判長之判決為終決。</w:t>
      </w:r>
    </w:p>
    <w:p w14:paraId="7DCD6352" w14:textId="77777777" w:rsidR="00212C6A" w:rsidRPr="00CE5C15" w:rsidRDefault="00212C6A" w:rsidP="004A100C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二十一、罰則：</w:t>
      </w:r>
    </w:p>
    <w:p w14:paraId="4B6839CC" w14:textId="37320CD3" w:rsidR="00212C6A" w:rsidRPr="00CE5C15" w:rsidRDefault="002E4F1A" w:rsidP="004A100C">
      <w:pPr>
        <w:snapToGrid w:val="0"/>
        <w:spacing w:line="400" w:lineRule="exact"/>
        <w:ind w:leftChars="236" w:left="112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參賽運動員如有資格不符或冒名頂替出場比賽，經查證屬實者，取消其參賽資格及已得或應得之名次與分數，並收回已發給之獎牌、獎狀。</w:t>
      </w:r>
    </w:p>
    <w:p w14:paraId="787E2E6F" w14:textId="7A1553B8" w:rsidR="00212C6A" w:rsidRPr="00CE5C15" w:rsidRDefault="002E4F1A" w:rsidP="004A100C">
      <w:pPr>
        <w:snapToGrid w:val="0"/>
        <w:spacing w:line="400" w:lineRule="exact"/>
        <w:ind w:leftChars="236" w:left="112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參加團體運動項目之團隊，若有運動員資格不符或冒名頂替出場比賽，取消該隊之參賽資格。惟判決前已賽畢之場次不再重賽。</w:t>
      </w:r>
    </w:p>
    <w:p w14:paraId="1BC844AC" w14:textId="07C398BA" w:rsidR="00212C6A" w:rsidRPr="00CE5C15" w:rsidRDefault="002E4F1A" w:rsidP="004A100C">
      <w:pPr>
        <w:snapToGrid w:val="0"/>
        <w:spacing w:line="400" w:lineRule="exact"/>
        <w:ind w:leftChars="236" w:left="112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代表隊隊員於比賽期間，若有違背運動精神之行為時（對主辦方或裁判有不正當行為致延誤比賽或妨礙比賽等），除當場予以「停賽」處分外，並按下列罰則處罰：</w:t>
      </w:r>
    </w:p>
    <w:p w14:paraId="6CFF4722" w14:textId="51C27848" w:rsidR="00212C6A" w:rsidRPr="00CE5C15" w:rsidRDefault="002E4F1A" w:rsidP="004A100C">
      <w:pPr>
        <w:snapToGrid w:val="0"/>
        <w:spacing w:line="400" w:lineRule="exact"/>
        <w:ind w:leftChars="295" w:left="126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1、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運動員辱罵或毆打裁判員：</w:t>
      </w:r>
    </w:p>
    <w:p w14:paraId="1858DC97" w14:textId="6C37C682" w:rsidR="00212C6A" w:rsidRPr="00CE5C15" w:rsidRDefault="002E4F1A" w:rsidP="004A100C">
      <w:pPr>
        <w:snapToGrid w:val="0"/>
        <w:spacing w:line="400" w:lineRule="exact"/>
        <w:ind w:leftChars="413" w:left="2973" w:hangingChars="708" w:hanging="19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個人項目：取消該運動員參賽之資格，並禁止該運動員及其所屬教練參加本賽事之任何種類比賽。</w:t>
      </w:r>
    </w:p>
    <w:p w14:paraId="24133C70" w14:textId="20001686" w:rsidR="00212C6A" w:rsidRPr="00CE5C15" w:rsidRDefault="002E4F1A" w:rsidP="004A100C">
      <w:pPr>
        <w:snapToGrid w:val="0"/>
        <w:spacing w:line="400" w:lineRule="exact"/>
        <w:ind w:leftChars="473" w:left="2975" w:hangingChars="657" w:hanging="1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團體項目：取消該隊參賽之資格，同時該隊之運動員亦按個人項目之罰則處理。</w:t>
      </w:r>
    </w:p>
    <w:p w14:paraId="11025547" w14:textId="6D010ECB" w:rsidR="00212C6A" w:rsidRPr="00CE5C15" w:rsidRDefault="002E4F1A" w:rsidP="004A100C">
      <w:pPr>
        <w:snapToGrid w:val="0"/>
        <w:spacing w:line="400" w:lineRule="exact"/>
        <w:ind w:leftChars="416" w:left="155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2、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職員辱罵或毆打裁判員：</w:t>
      </w:r>
    </w:p>
    <w:p w14:paraId="218E4E4D" w14:textId="175807E5" w:rsidR="00212C6A" w:rsidRPr="00CE5C15" w:rsidRDefault="002E4F1A" w:rsidP="004A100C">
      <w:pPr>
        <w:snapToGrid w:val="0"/>
        <w:spacing w:line="400" w:lineRule="exact"/>
        <w:ind w:leftChars="473" w:left="1558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取消該職員繼續行使職權之資格。並禁止該職員擔任全民會任何種類之職員或運動員。</w:t>
      </w:r>
    </w:p>
    <w:p w14:paraId="6B5E9AB7" w14:textId="05F742C5" w:rsidR="00212C6A" w:rsidRPr="00CE5C15" w:rsidRDefault="002E4F1A" w:rsidP="004A100C">
      <w:pPr>
        <w:snapToGrid w:val="0"/>
        <w:spacing w:line="400" w:lineRule="exact"/>
        <w:ind w:leftChars="472" w:left="1413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情節嚴重者得取消該項目繼續參賽資格。</w:t>
      </w:r>
    </w:p>
    <w:p w14:paraId="276247E8" w14:textId="1A169FFC" w:rsidR="00212C6A" w:rsidRPr="00CE5C15" w:rsidRDefault="002E4F1A" w:rsidP="004A100C">
      <w:pPr>
        <w:snapToGrid w:val="0"/>
        <w:spacing w:line="400" w:lineRule="exact"/>
        <w:ind w:leftChars="295" w:left="126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3、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運動員、職員故意妨礙延誤比賽或擾亂會場：</w:t>
      </w:r>
    </w:p>
    <w:p w14:paraId="006D58A4" w14:textId="19576C8E" w:rsidR="00212C6A" w:rsidRPr="00CE5C15" w:rsidRDefault="002E4F1A" w:rsidP="004A100C">
      <w:pPr>
        <w:snapToGrid w:val="0"/>
        <w:spacing w:line="400" w:lineRule="exact"/>
        <w:ind w:leftChars="473" w:left="1558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經裁判員或審判委員當場勸導無效，未於10分鐘內恢復比賽時，取消該隊繼續參賽之資格。</w:t>
      </w:r>
    </w:p>
    <w:p w14:paraId="7DEE3862" w14:textId="1F4DE4E2" w:rsidR="00212C6A" w:rsidRPr="00CE5C15" w:rsidRDefault="00C80409" w:rsidP="004A100C">
      <w:pPr>
        <w:snapToGrid w:val="0"/>
        <w:spacing w:line="400" w:lineRule="exact"/>
        <w:ind w:leftChars="472" w:left="1693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情節嚴重者，得取消繼續參賽資格。</w:t>
      </w:r>
    </w:p>
    <w:p w14:paraId="36F5F945" w14:textId="3B607742" w:rsidR="00212C6A" w:rsidRPr="00CE5C15" w:rsidRDefault="00C80409" w:rsidP="004A100C">
      <w:pPr>
        <w:snapToGrid w:val="0"/>
        <w:spacing w:line="400" w:lineRule="exact"/>
        <w:ind w:leftChars="236" w:left="112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裁判員辱罵或毆打職員或運動員，取消該裁判員繼續行使職權之資格，並禁止該裁判員擔任本賽事任何種類之裁判。</w:t>
      </w:r>
    </w:p>
    <w:p w14:paraId="1568A037" w14:textId="3F8202EF" w:rsidR="00212C6A" w:rsidRPr="00CE5C15" w:rsidRDefault="00C80409" w:rsidP="004A100C">
      <w:pPr>
        <w:snapToGrid w:val="0"/>
        <w:spacing w:line="400" w:lineRule="exact"/>
        <w:ind w:leftChars="236" w:left="112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12C6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運動員無故棄權或拒絕接受頒獎，除取消繼續參賽資格外，經審判委員會議決屬實，得停止其參加本賽事之權利及取消其所兼職員資格。</w:t>
      </w:r>
    </w:p>
    <w:p w14:paraId="69D710C8" w14:textId="77777777" w:rsidR="00212C6A" w:rsidRPr="00CE5C15" w:rsidRDefault="00212C6A" w:rsidP="004A100C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二十二、比賽附則及注意事項：</w:t>
      </w:r>
    </w:p>
    <w:p w14:paraId="7AABA856" w14:textId="77777777" w:rsidR="00212C6A" w:rsidRPr="00CE5C15" w:rsidRDefault="00212C6A" w:rsidP="004A100C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二十三、</w:t>
      </w:r>
      <w:r w:rsidR="00993BAF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本規程經本</w:t>
      </w:r>
      <w:r w:rsidR="0043677A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市體育會槌球</w:t>
      </w:r>
      <w:r w:rsidR="00993BAF" w:rsidRPr="00CE5C15">
        <w:rPr>
          <w:rFonts w:ascii="標楷體" w:eastAsia="標楷體" w:hAnsi="標楷體" w:hint="eastAsia"/>
          <w:color w:val="000000" w:themeColor="text1"/>
          <w:sz w:val="28"/>
          <w:szCs w:val="28"/>
        </w:rPr>
        <w:t>委員會審議通過，並報請桃園市政府體育局核備後實施，修正時亦同。</w:t>
      </w:r>
    </w:p>
    <w:p w14:paraId="2665E9B9" w14:textId="77777777" w:rsidR="001E0DAE" w:rsidRPr="00CE5C15" w:rsidRDefault="001E0DAE" w:rsidP="004A100C">
      <w:pPr>
        <w:widowControl/>
        <w:overflowPunct w:val="0"/>
        <w:autoSpaceDE w:val="0"/>
        <w:autoSpaceDN w:val="0"/>
        <w:adjustRightInd w:val="0"/>
        <w:snapToGrid w:val="0"/>
        <w:spacing w:line="400" w:lineRule="exact"/>
        <w:ind w:leftChars="354" w:left="1231" w:hangingChars="136" w:hanging="381"/>
        <w:jc w:val="both"/>
        <w:textAlignment w:val="baseline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1E0DAE" w:rsidRPr="00CE5C15" w:rsidSect="002E4F1A">
      <w:pgSz w:w="11906" w:h="16838"/>
      <w:pgMar w:top="992" w:right="709" w:bottom="127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9DE57" w14:textId="77777777" w:rsidR="00E115C9" w:rsidRDefault="00E115C9">
      <w:r>
        <w:separator/>
      </w:r>
    </w:p>
  </w:endnote>
  <w:endnote w:type="continuationSeparator" w:id="0">
    <w:p w14:paraId="25B5BDAD" w14:textId="77777777" w:rsidR="00E115C9" w:rsidRDefault="00E1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73057" w14:textId="77777777" w:rsidR="00E115C9" w:rsidRDefault="00E115C9">
      <w:r>
        <w:separator/>
      </w:r>
    </w:p>
  </w:footnote>
  <w:footnote w:type="continuationSeparator" w:id="0">
    <w:p w14:paraId="0B5F9A1A" w14:textId="77777777" w:rsidR="00E115C9" w:rsidRDefault="00E11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953F2"/>
    <w:multiLevelType w:val="hybridMultilevel"/>
    <w:tmpl w:val="CA9A2CDE"/>
    <w:lvl w:ilvl="0" w:tplc="5F72F824">
      <w:start w:val="1"/>
      <w:numFmt w:val="taiwaneseCountingThousand"/>
      <w:suff w:val="nothing"/>
      <w:lvlText w:val="(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18535396"/>
    <w:multiLevelType w:val="hybridMultilevel"/>
    <w:tmpl w:val="18024CF2"/>
    <w:lvl w:ilvl="0" w:tplc="322E898E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hint="eastAsia"/>
        <w:lang w:val="en-US"/>
      </w:rPr>
    </w:lvl>
    <w:lvl w:ilvl="1" w:tplc="F86A9EF6">
      <w:start w:val="1"/>
      <w:numFmt w:val="decimal"/>
      <w:suff w:val="nothing"/>
      <w:lvlText w:val="%2."/>
      <w:lvlJc w:val="left"/>
      <w:pPr>
        <w:ind w:left="1474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724" w:hanging="480"/>
      </w:pPr>
    </w:lvl>
    <w:lvl w:ilvl="3" w:tplc="0409000F">
      <w:start w:val="1"/>
      <w:numFmt w:val="decimal"/>
      <w:lvlText w:val="%4."/>
      <w:lvlJc w:val="left"/>
      <w:pPr>
        <w:ind w:left="2204" w:hanging="480"/>
      </w:pPr>
    </w:lvl>
    <w:lvl w:ilvl="4" w:tplc="84C28902">
      <w:start w:val="1"/>
      <w:numFmt w:val="taiwaneseCountingThousand"/>
      <w:lvlText w:val="〈%5〉"/>
      <w:lvlJc w:val="left"/>
      <w:pPr>
        <w:ind w:left="3179" w:hanging="855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195F1055"/>
    <w:multiLevelType w:val="hybridMultilevel"/>
    <w:tmpl w:val="300C8574"/>
    <w:lvl w:ilvl="0" w:tplc="8258E3F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A3F2545"/>
    <w:multiLevelType w:val="hybridMultilevel"/>
    <w:tmpl w:val="BE1A9294"/>
    <w:lvl w:ilvl="0" w:tplc="D3E8EA5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9793DC8"/>
    <w:multiLevelType w:val="hybridMultilevel"/>
    <w:tmpl w:val="C706A3E6"/>
    <w:lvl w:ilvl="0" w:tplc="6070FE3E">
      <w:start w:val="3"/>
      <w:numFmt w:val="taiwaneseCountingThousand"/>
      <w:suff w:val="nothing"/>
      <w:lvlText w:val="%1、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5C4A70"/>
    <w:multiLevelType w:val="hybridMultilevel"/>
    <w:tmpl w:val="A978E58C"/>
    <w:lvl w:ilvl="0" w:tplc="E9400106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CF95A26"/>
    <w:multiLevelType w:val="hybridMultilevel"/>
    <w:tmpl w:val="E90AE442"/>
    <w:lvl w:ilvl="0" w:tplc="458C93D6">
      <w:start w:val="1"/>
      <w:numFmt w:val="upperLetter"/>
      <w:lvlText w:val="%1."/>
      <w:lvlJc w:val="left"/>
      <w:pPr>
        <w:tabs>
          <w:tab w:val="num" w:pos="1335"/>
        </w:tabs>
        <w:ind w:left="133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7" w15:restartNumberingAfterBreak="0">
    <w:nsid w:val="3FFC63A6"/>
    <w:multiLevelType w:val="hybridMultilevel"/>
    <w:tmpl w:val="29445BD4"/>
    <w:lvl w:ilvl="0" w:tplc="5B16D39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B3E4AA8"/>
    <w:multiLevelType w:val="hybridMultilevel"/>
    <w:tmpl w:val="B498A142"/>
    <w:lvl w:ilvl="0" w:tplc="86A60BF2">
      <w:start w:val="1"/>
      <w:numFmt w:val="decimalFullWidth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9" w15:restartNumberingAfterBreak="0">
    <w:nsid w:val="500634DD"/>
    <w:multiLevelType w:val="hybridMultilevel"/>
    <w:tmpl w:val="B516A31C"/>
    <w:lvl w:ilvl="0" w:tplc="19A8C478">
      <w:start w:val="1"/>
      <w:numFmt w:val="taiwaneseCountingThousand"/>
      <w:lvlText w:val="(%1)"/>
      <w:lvlJc w:val="left"/>
      <w:pPr>
        <w:ind w:left="94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3871EB3"/>
    <w:multiLevelType w:val="hybridMultilevel"/>
    <w:tmpl w:val="CAAE2E96"/>
    <w:lvl w:ilvl="0" w:tplc="FD00774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527332105">
    <w:abstractNumId w:val="5"/>
  </w:num>
  <w:num w:numId="2" w16cid:durableId="908080690">
    <w:abstractNumId w:val="7"/>
  </w:num>
  <w:num w:numId="3" w16cid:durableId="1450584584">
    <w:abstractNumId w:val="2"/>
  </w:num>
  <w:num w:numId="4" w16cid:durableId="970129763">
    <w:abstractNumId w:val="3"/>
  </w:num>
  <w:num w:numId="5" w16cid:durableId="1665694882">
    <w:abstractNumId w:val="10"/>
  </w:num>
  <w:num w:numId="6" w16cid:durableId="716662932">
    <w:abstractNumId w:val="6"/>
  </w:num>
  <w:num w:numId="7" w16cid:durableId="1116095299">
    <w:abstractNumId w:val="8"/>
  </w:num>
  <w:num w:numId="8" w16cid:durableId="775247386">
    <w:abstractNumId w:val="1"/>
  </w:num>
  <w:num w:numId="9" w16cid:durableId="1678388036">
    <w:abstractNumId w:val="4"/>
  </w:num>
  <w:num w:numId="10" w16cid:durableId="268583020">
    <w:abstractNumId w:val="9"/>
  </w:num>
  <w:num w:numId="11" w16cid:durableId="675502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24"/>
    <w:rsid w:val="000063E9"/>
    <w:rsid w:val="000812DB"/>
    <w:rsid w:val="00083C1F"/>
    <w:rsid w:val="00094622"/>
    <w:rsid w:val="000D745A"/>
    <w:rsid w:val="000E7427"/>
    <w:rsid w:val="000F2E3A"/>
    <w:rsid w:val="00105BD5"/>
    <w:rsid w:val="00124524"/>
    <w:rsid w:val="00127D93"/>
    <w:rsid w:val="00136A59"/>
    <w:rsid w:val="001452D0"/>
    <w:rsid w:val="00182AEB"/>
    <w:rsid w:val="0019059A"/>
    <w:rsid w:val="001E0DAE"/>
    <w:rsid w:val="001E511E"/>
    <w:rsid w:val="00202433"/>
    <w:rsid w:val="00212C6A"/>
    <w:rsid w:val="00221BF5"/>
    <w:rsid w:val="002247B9"/>
    <w:rsid w:val="00250EB5"/>
    <w:rsid w:val="00255E5D"/>
    <w:rsid w:val="00257071"/>
    <w:rsid w:val="00262922"/>
    <w:rsid w:val="00283DC0"/>
    <w:rsid w:val="002C6D4A"/>
    <w:rsid w:val="002E1C30"/>
    <w:rsid w:val="002E3580"/>
    <w:rsid w:val="002E4F1A"/>
    <w:rsid w:val="002F664E"/>
    <w:rsid w:val="0030092D"/>
    <w:rsid w:val="003116B9"/>
    <w:rsid w:val="003268EB"/>
    <w:rsid w:val="00326961"/>
    <w:rsid w:val="00326C0B"/>
    <w:rsid w:val="0032757E"/>
    <w:rsid w:val="00341531"/>
    <w:rsid w:val="003726A1"/>
    <w:rsid w:val="00382D54"/>
    <w:rsid w:val="00384666"/>
    <w:rsid w:val="003A319F"/>
    <w:rsid w:val="003A33F8"/>
    <w:rsid w:val="003F11FB"/>
    <w:rsid w:val="004267E0"/>
    <w:rsid w:val="0043677A"/>
    <w:rsid w:val="004571C4"/>
    <w:rsid w:val="00496681"/>
    <w:rsid w:val="00497FF5"/>
    <w:rsid w:val="004A100C"/>
    <w:rsid w:val="004E42DB"/>
    <w:rsid w:val="004F041C"/>
    <w:rsid w:val="00511600"/>
    <w:rsid w:val="005414F6"/>
    <w:rsid w:val="00563D3A"/>
    <w:rsid w:val="005675AA"/>
    <w:rsid w:val="005860D3"/>
    <w:rsid w:val="00591062"/>
    <w:rsid w:val="005C6032"/>
    <w:rsid w:val="005D01BB"/>
    <w:rsid w:val="005D11DB"/>
    <w:rsid w:val="005D66FC"/>
    <w:rsid w:val="005F3C73"/>
    <w:rsid w:val="005F4301"/>
    <w:rsid w:val="006001BE"/>
    <w:rsid w:val="006034DB"/>
    <w:rsid w:val="00633826"/>
    <w:rsid w:val="00657F1D"/>
    <w:rsid w:val="006655CD"/>
    <w:rsid w:val="006865DB"/>
    <w:rsid w:val="006A49C8"/>
    <w:rsid w:val="006E0877"/>
    <w:rsid w:val="006E23F1"/>
    <w:rsid w:val="007262E9"/>
    <w:rsid w:val="00740AF6"/>
    <w:rsid w:val="00740FCC"/>
    <w:rsid w:val="00763282"/>
    <w:rsid w:val="007B4452"/>
    <w:rsid w:val="007D204B"/>
    <w:rsid w:val="00802489"/>
    <w:rsid w:val="00814774"/>
    <w:rsid w:val="008266CE"/>
    <w:rsid w:val="00843F1E"/>
    <w:rsid w:val="008512E9"/>
    <w:rsid w:val="008806A4"/>
    <w:rsid w:val="00882A4D"/>
    <w:rsid w:val="00885109"/>
    <w:rsid w:val="008E50D9"/>
    <w:rsid w:val="008F5C86"/>
    <w:rsid w:val="009050FF"/>
    <w:rsid w:val="009671FC"/>
    <w:rsid w:val="009672C3"/>
    <w:rsid w:val="009702EA"/>
    <w:rsid w:val="0097310D"/>
    <w:rsid w:val="00993BAF"/>
    <w:rsid w:val="009E0E83"/>
    <w:rsid w:val="00A001E7"/>
    <w:rsid w:val="00A274C7"/>
    <w:rsid w:val="00A6238A"/>
    <w:rsid w:val="00A704AD"/>
    <w:rsid w:val="00A70572"/>
    <w:rsid w:val="00A74790"/>
    <w:rsid w:val="00A80ABD"/>
    <w:rsid w:val="00AB489C"/>
    <w:rsid w:val="00AE1784"/>
    <w:rsid w:val="00AE32E8"/>
    <w:rsid w:val="00B14AFC"/>
    <w:rsid w:val="00B4677F"/>
    <w:rsid w:val="00BA3126"/>
    <w:rsid w:val="00BA6AEC"/>
    <w:rsid w:val="00BC30B6"/>
    <w:rsid w:val="00BC42CF"/>
    <w:rsid w:val="00C218AD"/>
    <w:rsid w:val="00C531E8"/>
    <w:rsid w:val="00C5582E"/>
    <w:rsid w:val="00C675AF"/>
    <w:rsid w:val="00C80409"/>
    <w:rsid w:val="00C9360A"/>
    <w:rsid w:val="00C96904"/>
    <w:rsid w:val="00CA5EA2"/>
    <w:rsid w:val="00CA6C8D"/>
    <w:rsid w:val="00CD413A"/>
    <w:rsid w:val="00CD54C3"/>
    <w:rsid w:val="00CE2CFB"/>
    <w:rsid w:val="00CE5C15"/>
    <w:rsid w:val="00CE6716"/>
    <w:rsid w:val="00D077DB"/>
    <w:rsid w:val="00D16468"/>
    <w:rsid w:val="00D329E0"/>
    <w:rsid w:val="00D6166E"/>
    <w:rsid w:val="00D62803"/>
    <w:rsid w:val="00D6579D"/>
    <w:rsid w:val="00D732A8"/>
    <w:rsid w:val="00D76C66"/>
    <w:rsid w:val="00D844A8"/>
    <w:rsid w:val="00D90848"/>
    <w:rsid w:val="00DB4046"/>
    <w:rsid w:val="00DE082F"/>
    <w:rsid w:val="00DE1F71"/>
    <w:rsid w:val="00DF7825"/>
    <w:rsid w:val="00E115C9"/>
    <w:rsid w:val="00E21645"/>
    <w:rsid w:val="00E3648E"/>
    <w:rsid w:val="00E55624"/>
    <w:rsid w:val="00E70245"/>
    <w:rsid w:val="00E75CF1"/>
    <w:rsid w:val="00E81963"/>
    <w:rsid w:val="00ED4200"/>
    <w:rsid w:val="00ED4CC4"/>
    <w:rsid w:val="00ED5001"/>
    <w:rsid w:val="00EF5672"/>
    <w:rsid w:val="00F0798C"/>
    <w:rsid w:val="00F128F6"/>
    <w:rsid w:val="00F27C5F"/>
    <w:rsid w:val="00F53C25"/>
    <w:rsid w:val="00F6133E"/>
    <w:rsid w:val="00F81708"/>
    <w:rsid w:val="00FB1D0D"/>
    <w:rsid w:val="00FC0BB6"/>
    <w:rsid w:val="00FC3DE6"/>
    <w:rsid w:val="00FD1F01"/>
    <w:rsid w:val="00FF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BD89A2"/>
  <w15:chartTrackingRefBased/>
  <w15:docId w15:val="{31BAD210-AC76-415B-90EC-E6E34FCC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0F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Body Text Indent"/>
    <w:basedOn w:val="a"/>
    <w:pPr>
      <w:spacing w:line="540" w:lineRule="exact"/>
      <w:ind w:left="2240" w:hangingChars="700" w:hanging="2240"/>
    </w:pPr>
    <w:rPr>
      <w:rFonts w:ascii="標楷體" w:eastAsia="標楷體"/>
      <w:sz w:val="32"/>
      <w:szCs w:val="32"/>
    </w:rPr>
  </w:style>
  <w:style w:type="paragraph" w:styleId="2">
    <w:name w:val="Body Text Indent 2"/>
    <w:basedOn w:val="a"/>
    <w:pPr>
      <w:kinsoku w:val="0"/>
      <w:overflowPunct w:val="0"/>
      <w:spacing w:line="400" w:lineRule="exact"/>
      <w:ind w:left="2547" w:hangingChars="796" w:hanging="2547"/>
    </w:pPr>
    <w:rPr>
      <w:rFonts w:eastAsia="標楷體"/>
      <w:sz w:val="32"/>
      <w:szCs w:val="32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3">
    <w:name w:val="Body Text Indent 3"/>
    <w:basedOn w:val="a"/>
    <w:pPr>
      <w:kinsoku w:val="0"/>
      <w:overflowPunct w:val="0"/>
      <w:spacing w:line="400" w:lineRule="exact"/>
      <w:ind w:left="2266" w:hangingChars="708" w:hanging="2266"/>
    </w:pPr>
    <w:rPr>
      <w:rFonts w:ascii="標楷體" w:eastAsia="標楷體" w:hAnsi="標楷體"/>
      <w:sz w:val="32"/>
      <w:szCs w:val="32"/>
    </w:rPr>
  </w:style>
  <w:style w:type="paragraph" w:styleId="a8">
    <w:name w:val="Block Text"/>
    <w:basedOn w:val="a"/>
    <w:pPr>
      <w:spacing w:line="400" w:lineRule="exact"/>
      <w:ind w:left="2560" w:rightChars="-34" w:right="-82" w:hangingChars="800" w:hanging="2560"/>
    </w:pPr>
    <w:rPr>
      <w:rFonts w:ascii="標楷體" w:eastAsia="標楷體" w:hAnsi="標楷體"/>
      <w:sz w:val="32"/>
      <w:szCs w:val="32"/>
    </w:rPr>
  </w:style>
  <w:style w:type="character" w:styleId="a9">
    <w:name w:val="Hyperlink"/>
    <w:rsid w:val="00740FCC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882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@841074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0540E-0CD8-4E31-AE3B-96168B7D3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Links>
    <vt:vector size="6" baseType="variant">
      <vt:variant>
        <vt:i4>3932186</vt:i4>
      </vt:variant>
      <vt:variant>
        <vt:i4>0</vt:i4>
      </vt:variant>
      <vt:variant>
        <vt:i4>0</vt:i4>
      </vt:variant>
      <vt:variant>
        <vt:i4>5</vt:i4>
      </vt:variant>
      <vt:variant>
        <vt:lpwstr>mailto:mei@841074gmail.com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桃園縣觀音鄉九十一年度鄉長盃槌球錦標賽競賽章程</dc:title>
  <dc:subject/>
  <dc:creator>user</dc:creator>
  <cp:keywords/>
  <cp:lastModifiedBy>許雅筑</cp:lastModifiedBy>
  <cp:revision>5</cp:revision>
  <cp:lastPrinted>2019-02-22T12:12:00Z</cp:lastPrinted>
  <dcterms:created xsi:type="dcterms:W3CDTF">2025-12-29T12:20:00Z</dcterms:created>
  <dcterms:modified xsi:type="dcterms:W3CDTF">2025-12-30T01:58:00Z</dcterms:modified>
</cp:coreProperties>
</file>